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0A1B" w14:textId="77777777" w:rsidR="00641015" w:rsidRPr="001B2B66" w:rsidRDefault="00641015" w:rsidP="001B2B66">
      <w:pPr>
        <w:tabs>
          <w:tab w:val="left" w:pos="6195"/>
        </w:tabs>
        <w:spacing w:line="276" w:lineRule="auto"/>
        <w:jc w:val="left"/>
        <w:rPr>
          <w:rFonts w:eastAsia="Times New Roman" w:cstheme="minorHAnsi"/>
          <w:b/>
          <w:color w:val="FF0000"/>
          <w:szCs w:val="24"/>
        </w:rPr>
      </w:pPr>
      <w:r w:rsidRPr="001B2B66">
        <w:rPr>
          <w:rFonts w:eastAsia="Times New Roman" w:cstheme="minorHAnsi"/>
          <w:b/>
          <w:color w:val="FF0000"/>
          <w:szCs w:val="24"/>
        </w:rPr>
        <w:t>Navodila za celoten referat</w:t>
      </w:r>
    </w:p>
    <w:p w14:paraId="6EB15F42" w14:textId="77777777" w:rsidR="00641015" w:rsidRDefault="00641015" w:rsidP="008E2DC6">
      <w:pPr>
        <w:tabs>
          <w:tab w:val="left" w:pos="6195"/>
        </w:tabs>
        <w:spacing w:line="276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</w:p>
    <w:p w14:paraId="25A062AF" w14:textId="77777777" w:rsidR="00341457" w:rsidRPr="008E2DC6" w:rsidRDefault="00A37869" w:rsidP="008E2DC6">
      <w:pPr>
        <w:tabs>
          <w:tab w:val="left" w:pos="6195"/>
        </w:tabs>
        <w:spacing w:line="276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8E2DC6">
        <w:rPr>
          <w:rFonts w:eastAsia="Times New Roman" w:cstheme="minorHAnsi"/>
          <w:b/>
          <w:sz w:val="32"/>
          <w:szCs w:val="32"/>
          <w:u w:val="single"/>
        </w:rPr>
        <w:t xml:space="preserve">NASLOV </w:t>
      </w:r>
    </w:p>
    <w:p w14:paraId="14F6A938" w14:textId="77777777" w:rsidR="00A37869" w:rsidRPr="008E2DC6" w:rsidRDefault="00A37869" w:rsidP="007B7D7E">
      <w:pPr>
        <w:tabs>
          <w:tab w:val="left" w:pos="6195"/>
        </w:tabs>
        <w:spacing w:line="276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8E2DC6">
        <w:rPr>
          <w:rFonts w:eastAsia="Times New Roman" w:cstheme="minorHAnsi"/>
          <w:b/>
          <w:sz w:val="32"/>
          <w:szCs w:val="32"/>
          <w:u w:val="single"/>
        </w:rPr>
        <w:t>TITLE OF THE ARTICLE</w:t>
      </w:r>
    </w:p>
    <w:p w14:paraId="55C6946C" w14:textId="77777777" w:rsidR="00A37869" w:rsidRPr="00D86D52" w:rsidRDefault="00A37869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3E38CD39" w14:textId="77777777" w:rsidR="00A37869" w:rsidRDefault="00F107B6" w:rsidP="00A37869">
      <w:pPr>
        <w:spacing w:line="276" w:lineRule="auto"/>
        <w:jc w:val="center"/>
        <w:rPr>
          <w:rFonts w:eastAsia="Times New Roman" w:cstheme="minorHAnsi"/>
          <w:b/>
          <w:szCs w:val="24"/>
        </w:rPr>
      </w:pPr>
      <w:r w:rsidRPr="00D86D52">
        <w:rPr>
          <w:rFonts w:eastAsia="Times New Roman" w:cstheme="minorHAnsi"/>
          <w:b/>
          <w:szCs w:val="24"/>
        </w:rPr>
        <w:t xml:space="preserve">Ime </w:t>
      </w:r>
      <w:r w:rsidR="00BF4C6F" w:rsidRPr="00D86D52">
        <w:rPr>
          <w:rFonts w:eastAsia="Times New Roman" w:cstheme="minorHAnsi"/>
          <w:b/>
          <w:szCs w:val="24"/>
        </w:rPr>
        <w:t xml:space="preserve">in </w:t>
      </w:r>
      <w:r w:rsidRPr="00D86D52">
        <w:rPr>
          <w:rFonts w:eastAsia="Times New Roman" w:cstheme="minorHAnsi"/>
          <w:b/>
          <w:szCs w:val="24"/>
        </w:rPr>
        <w:t>p</w:t>
      </w:r>
      <w:r w:rsidR="00CF32F9" w:rsidRPr="00D86D52">
        <w:rPr>
          <w:rFonts w:eastAsia="Times New Roman" w:cstheme="minorHAnsi"/>
          <w:b/>
          <w:szCs w:val="24"/>
        </w:rPr>
        <w:t>riimek</w:t>
      </w:r>
      <w:r w:rsidR="00A37869">
        <w:rPr>
          <w:rFonts w:eastAsia="Times New Roman" w:cstheme="minorHAnsi"/>
          <w:b/>
          <w:szCs w:val="24"/>
        </w:rPr>
        <w:t xml:space="preserve"> </w:t>
      </w:r>
    </w:p>
    <w:p w14:paraId="2425E351" w14:textId="77777777" w:rsidR="00A37869" w:rsidRPr="00A37869" w:rsidRDefault="00527493" w:rsidP="00A37869">
      <w:pPr>
        <w:spacing w:line="276" w:lineRule="auto"/>
        <w:jc w:val="center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(k</w:t>
      </w:r>
      <w:r w:rsidR="00547E56">
        <w:rPr>
          <w:rFonts w:eastAsia="Times New Roman" w:cstheme="minorHAnsi"/>
          <w:szCs w:val="24"/>
        </w:rPr>
        <w:t xml:space="preserve"> imenu</w:t>
      </w:r>
      <w:r w:rsidR="00A37869" w:rsidRPr="00A37869">
        <w:rPr>
          <w:rFonts w:eastAsia="Times New Roman" w:cstheme="minorHAnsi"/>
          <w:szCs w:val="24"/>
        </w:rPr>
        <w:t xml:space="preserve"> pripišite </w:t>
      </w:r>
      <w:r w:rsidR="00547E56">
        <w:rPr>
          <w:rFonts w:eastAsia="Times New Roman" w:cstheme="minorHAnsi"/>
          <w:szCs w:val="24"/>
        </w:rPr>
        <w:t>strokov</w:t>
      </w:r>
      <w:r w:rsidR="005305C0">
        <w:rPr>
          <w:rFonts w:eastAsia="Times New Roman" w:cstheme="minorHAnsi"/>
          <w:szCs w:val="24"/>
        </w:rPr>
        <w:t xml:space="preserve">ni in morebitni znanstveni </w:t>
      </w:r>
      <w:r w:rsidR="003A2C87">
        <w:rPr>
          <w:rFonts w:eastAsia="Times New Roman" w:cstheme="minorHAnsi"/>
          <w:szCs w:val="24"/>
        </w:rPr>
        <w:t>naslov</w:t>
      </w:r>
      <w:r w:rsidR="007B70CC" w:rsidRPr="007B70CC">
        <w:rPr>
          <w:rFonts w:eastAsia="Times New Roman" w:cstheme="minorHAnsi"/>
          <w:szCs w:val="24"/>
        </w:rPr>
        <w:t>)</w:t>
      </w:r>
    </w:p>
    <w:p w14:paraId="5C8E6B92" w14:textId="77777777" w:rsidR="00C74C2F" w:rsidRDefault="00C74C2F" w:rsidP="00C74C2F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5EC1B560" w14:textId="77777777" w:rsidR="00A37869" w:rsidRDefault="00C74C2F" w:rsidP="00C74C2F">
      <w:pPr>
        <w:spacing w:line="276" w:lineRule="auto"/>
        <w:jc w:val="center"/>
        <w:rPr>
          <w:rFonts w:eastAsia="Times New Roman" w:cstheme="minorHAnsi"/>
          <w:szCs w:val="24"/>
        </w:rPr>
      </w:pPr>
      <w:r w:rsidRPr="00D86D52">
        <w:rPr>
          <w:rFonts w:eastAsia="Times New Roman" w:cstheme="minorHAnsi"/>
          <w:szCs w:val="24"/>
        </w:rPr>
        <w:t>Naziv ustanove</w:t>
      </w:r>
    </w:p>
    <w:p w14:paraId="48580EF3" w14:textId="77777777" w:rsidR="00CF32F9" w:rsidRDefault="00D86D52" w:rsidP="00A37869">
      <w:pPr>
        <w:spacing w:line="276" w:lineRule="auto"/>
        <w:jc w:val="center"/>
        <w:rPr>
          <w:rFonts w:eastAsia="Times New Roman" w:cstheme="minorHAnsi"/>
          <w:szCs w:val="24"/>
        </w:rPr>
      </w:pPr>
      <w:r w:rsidRPr="00D86D52">
        <w:rPr>
          <w:rFonts w:eastAsia="Times New Roman" w:cstheme="minorHAnsi"/>
          <w:szCs w:val="24"/>
        </w:rPr>
        <w:t>Elektronski naslov</w:t>
      </w:r>
    </w:p>
    <w:p w14:paraId="75424968" w14:textId="77777777" w:rsidR="00BF503C" w:rsidRDefault="00BF503C" w:rsidP="007B7D7E">
      <w:pPr>
        <w:spacing w:line="276" w:lineRule="auto"/>
        <w:rPr>
          <w:rFonts w:eastAsia="Times New Roman" w:cstheme="minorHAnsi"/>
          <w:szCs w:val="24"/>
        </w:rPr>
      </w:pPr>
    </w:p>
    <w:p w14:paraId="0B06FF6A" w14:textId="77777777" w:rsidR="00BF503C" w:rsidRDefault="00BF503C" w:rsidP="00A37869">
      <w:pPr>
        <w:spacing w:line="276" w:lineRule="auto"/>
        <w:jc w:val="center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Lektor </w:t>
      </w:r>
      <w:r w:rsidR="00641015">
        <w:rPr>
          <w:rFonts w:eastAsia="Times New Roman" w:cstheme="minorHAnsi"/>
          <w:szCs w:val="24"/>
        </w:rPr>
        <w:t>referata</w:t>
      </w:r>
    </w:p>
    <w:p w14:paraId="268136E3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462370D7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58ACC1CB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769372D7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11A9AA1A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34EF74FF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61683466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75AF1E1E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5A2368C5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1B7741C8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492364EE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6DE3DF0B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59F08801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7B9E747D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08E7CF5B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400A97EC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7173059C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64AB1972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12FC1A49" w14:textId="77777777" w:rsidR="007B70CC" w:rsidRDefault="007B70CC" w:rsidP="00A37869">
      <w:pPr>
        <w:spacing w:line="276" w:lineRule="auto"/>
        <w:jc w:val="center"/>
        <w:rPr>
          <w:rFonts w:eastAsia="Times New Roman" w:cstheme="minorHAnsi"/>
          <w:szCs w:val="24"/>
        </w:rPr>
      </w:pPr>
    </w:p>
    <w:p w14:paraId="6C891D43" w14:textId="77777777" w:rsidR="007826FE" w:rsidRPr="007826FE" w:rsidRDefault="007826FE" w:rsidP="00A37869">
      <w:pPr>
        <w:spacing w:line="276" w:lineRule="auto"/>
      </w:pPr>
    </w:p>
    <w:p w14:paraId="63347CC3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6FA3348E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6324251E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7CB0E1B6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28CFFFF3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4E9AD86E" w14:textId="77777777" w:rsidR="00A37869" w:rsidRDefault="00A37869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256DD4EC" w14:textId="77777777" w:rsidR="0069419B" w:rsidRDefault="0069419B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018E16DD" w14:textId="77777777" w:rsidR="008E2DC6" w:rsidRDefault="008E2DC6" w:rsidP="00A37869">
      <w:pPr>
        <w:spacing w:line="276" w:lineRule="auto"/>
        <w:rPr>
          <w:rFonts w:eastAsia="Times New Roman" w:cstheme="minorHAnsi"/>
          <w:b/>
          <w:kern w:val="28"/>
          <w:szCs w:val="24"/>
          <w:u w:val="single"/>
        </w:rPr>
      </w:pPr>
    </w:p>
    <w:p w14:paraId="755DDAD8" w14:textId="1E8CD03A" w:rsidR="00105398" w:rsidRPr="001B2B66" w:rsidRDefault="00105398" w:rsidP="00105398">
      <w:pPr>
        <w:tabs>
          <w:tab w:val="left" w:pos="6195"/>
        </w:tabs>
        <w:spacing w:line="276" w:lineRule="auto"/>
        <w:jc w:val="left"/>
        <w:rPr>
          <w:rFonts w:eastAsia="Times New Roman" w:cstheme="minorHAnsi"/>
          <w:b/>
          <w:color w:val="FF0000"/>
          <w:szCs w:val="24"/>
        </w:rPr>
      </w:pPr>
      <w:r>
        <w:rPr>
          <w:rFonts w:eastAsia="Times New Roman" w:cstheme="minorHAnsi"/>
          <w:b/>
          <w:color w:val="FF0000"/>
          <w:szCs w:val="24"/>
        </w:rPr>
        <w:lastRenderedPageBreak/>
        <w:t>P</w:t>
      </w:r>
      <w:r>
        <w:rPr>
          <w:rFonts w:eastAsia="Times New Roman" w:cstheme="minorHAnsi"/>
          <w:b/>
          <w:color w:val="FF0000"/>
          <w:szCs w:val="24"/>
        </w:rPr>
        <w:t>ovzetek</w:t>
      </w:r>
      <w:r w:rsidRPr="001B2B66">
        <w:rPr>
          <w:rFonts w:eastAsia="Times New Roman" w:cstheme="minorHAnsi"/>
          <w:b/>
          <w:color w:val="FF0000"/>
          <w:szCs w:val="24"/>
        </w:rPr>
        <w:t xml:space="preserve"> referat</w:t>
      </w:r>
      <w:r>
        <w:rPr>
          <w:rFonts w:eastAsia="Times New Roman" w:cstheme="minorHAnsi"/>
          <w:b/>
          <w:color w:val="FF0000"/>
          <w:szCs w:val="24"/>
        </w:rPr>
        <w:t>a</w:t>
      </w:r>
    </w:p>
    <w:p w14:paraId="2CA19265" w14:textId="77777777" w:rsidR="00105398" w:rsidRDefault="00105398" w:rsidP="00105398">
      <w:pPr>
        <w:spacing w:line="276" w:lineRule="auto"/>
        <w:rPr>
          <w:rStyle w:val="SPIPnaslov1Znak"/>
          <w:rFonts w:eastAsia="Batang"/>
        </w:rPr>
      </w:pPr>
    </w:p>
    <w:p w14:paraId="4D7A0555" w14:textId="77777777" w:rsidR="00105398" w:rsidRPr="00D86D52" w:rsidRDefault="00105398" w:rsidP="00105398">
      <w:pPr>
        <w:spacing w:line="276" w:lineRule="auto"/>
        <w:rPr>
          <w:rFonts w:ascii="Calibri" w:eastAsia="Batang" w:hAnsi="Calibri" w:cs="Times New Roman"/>
          <w:szCs w:val="32"/>
          <w:lang w:eastAsia="ko-KR"/>
        </w:rPr>
      </w:pPr>
      <w:r w:rsidRPr="006A0E10">
        <w:rPr>
          <w:rStyle w:val="SPIPnaslov1Znak"/>
          <w:rFonts w:eastAsia="Batang"/>
        </w:rPr>
        <w:t>Povzetek</w:t>
      </w:r>
      <w:r>
        <w:rPr>
          <w:rStyle w:val="SPIPnaslov1Znak"/>
          <w:rFonts w:eastAsia="Batang"/>
        </w:rPr>
        <w:t xml:space="preserve"> referata</w:t>
      </w:r>
      <w:r w:rsidRPr="00D86D52">
        <w:rPr>
          <w:rFonts w:ascii="Calibri" w:eastAsia="Batang" w:hAnsi="Calibri" w:cs="Times New Roman"/>
          <w:b/>
          <w:sz w:val="32"/>
          <w:szCs w:val="32"/>
          <w:lang w:eastAsia="ko-KR"/>
        </w:rPr>
        <w:t xml:space="preserve"> </w:t>
      </w:r>
      <w:r>
        <w:rPr>
          <w:rFonts w:ascii="Calibri" w:eastAsia="Batang" w:hAnsi="Calibri" w:cs="Times New Roman"/>
          <w:szCs w:val="32"/>
          <w:lang w:eastAsia="ko-KR"/>
        </w:rPr>
        <w:t>(pisava Calibri, velikost 14</w:t>
      </w:r>
      <w:r w:rsidRPr="00D86D52">
        <w:rPr>
          <w:rFonts w:ascii="Calibri" w:eastAsia="Batang" w:hAnsi="Calibri" w:cs="Times New Roman"/>
          <w:szCs w:val="32"/>
          <w:lang w:eastAsia="ko-KR"/>
        </w:rPr>
        <w:t>, krepko)</w:t>
      </w:r>
    </w:p>
    <w:p w14:paraId="5D2B6325" w14:textId="77777777" w:rsidR="00105398" w:rsidRPr="0069419B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Vsebina povzetka</w:t>
      </w:r>
      <w:r w:rsidRPr="0069419B">
        <w:rPr>
          <w:rFonts w:cstheme="minorHAnsi"/>
          <w:iCs/>
          <w:szCs w:val="24"/>
        </w:rPr>
        <w:t xml:space="preserve"> (pisava Calibri, velikost 12, obojestranska poravnava)</w:t>
      </w:r>
      <w:r>
        <w:rPr>
          <w:rFonts w:cstheme="minorHAnsi"/>
          <w:iCs/>
          <w:szCs w:val="24"/>
        </w:rPr>
        <w:t>,</w:t>
      </w:r>
      <w:r w:rsidRPr="0069419B">
        <w:rPr>
          <w:rFonts w:cstheme="minorHAnsi"/>
          <w:b/>
          <w:bCs/>
          <w:szCs w:val="24"/>
        </w:rPr>
        <w:t xml:space="preserve"> </w:t>
      </w:r>
    </w:p>
    <w:p w14:paraId="64877767" w14:textId="77777777" w:rsidR="00105398" w:rsidRPr="0069419B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t>r</w:t>
      </w:r>
      <w:r w:rsidRPr="00D33728">
        <w:t xml:space="preserve">azmik </w:t>
      </w:r>
      <w:r>
        <w:t>med vrsticami 1,15,</w:t>
      </w:r>
    </w:p>
    <w:p w14:paraId="3BFC9903" w14:textId="77777777" w:rsidR="00105398" w:rsidRPr="00FB1BA3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n</w:t>
      </w:r>
      <w:r w:rsidRPr="00FB1BA3">
        <w:rPr>
          <w:rFonts w:cstheme="minorHAnsi"/>
          <w:iCs/>
          <w:szCs w:val="24"/>
        </w:rPr>
        <w:t xml:space="preserve">apisan naj bo v </w:t>
      </w:r>
      <w:r>
        <w:rPr>
          <w:rFonts w:cstheme="minorHAnsi"/>
          <w:iCs/>
          <w:szCs w:val="24"/>
        </w:rPr>
        <w:t>slovenskem in angleškem jeziku, v prvi osebi množine,</w:t>
      </w:r>
    </w:p>
    <w:p w14:paraId="6486E5D3" w14:textId="77777777" w:rsidR="00105398" w:rsidRPr="007E7891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 w:rsidRPr="007E7891">
        <w:rPr>
          <w:rFonts w:cstheme="minorHAnsi"/>
          <w:iCs/>
          <w:szCs w:val="24"/>
        </w:rPr>
        <w:t xml:space="preserve">predstavite temo, glavne ugotovitve in sklepe </w:t>
      </w:r>
      <w:r>
        <w:rPr>
          <w:rFonts w:cstheme="minorHAnsi"/>
          <w:iCs/>
          <w:szCs w:val="24"/>
        </w:rPr>
        <w:t>referata</w:t>
      </w:r>
      <w:r w:rsidRPr="007E7891">
        <w:rPr>
          <w:rFonts w:cstheme="minorHAnsi"/>
          <w:iCs/>
          <w:szCs w:val="24"/>
        </w:rPr>
        <w:t>,</w:t>
      </w:r>
    </w:p>
    <w:p w14:paraId="262BB269" w14:textId="77777777" w:rsidR="00105398" w:rsidRPr="00FB1BA3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p</w:t>
      </w:r>
      <w:r w:rsidRPr="00FB1BA3">
        <w:rPr>
          <w:rFonts w:cstheme="minorHAnsi"/>
          <w:iCs/>
          <w:szCs w:val="24"/>
        </w:rPr>
        <w:t xml:space="preserve">ovzetek naj bo dolg največ </w:t>
      </w:r>
      <w:r>
        <w:rPr>
          <w:rFonts w:cstheme="minorHAnsi"/>
          <w:iCs/>
          <w:szCs w:val="24"/>
        </w:rPr>
        <w:t>250 besed,</w:t>
      </w:r>
    </w:p>
    <w:p w14:paraId="7568290D" w14:textId="77777777" w:rsidR="00105398" w:rsidRPr="002F1BE3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iCs/>
          <w:szCs w:val="24"/>
        </w:rPr>
      </w:pPr>
      <w:r w:rsidRPr="002F1BE3">
        <w:rPr>
          <w:rFonts w:cstheme="minorHAnsi"/>
          <w:iCs/>
          <w:szCs w:val="24"/>
        </w:rPr>
        <w:t>povzetek naj ne bo členjen na odstavke,</w:t>
      </w:r>
    </w:p>
    <w:p w14:paraId="37FBDFCB" w14:textId="77777777" w:rsidR="00105398" w:rsidRPr="002F1BE3" w:rsidRDefault="00105398" w:rsidP="00105398">
      <w:pPr>
        <w:pStyle w:val="Odstavekseznama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 w:rsidRPr="002F1BE3">
        <w:rPr>
          <w:rFonts w:cstheme="minorHAnsi"/>
          <w:szCs w:val="24"/>
          <w:shd w:val="clear" w:color="auto" w:fill="FFFFFF"/>
        </w:rPr>
        <w:t>med zaključkom povzetka in navedbo ključnih besed naj bo izpuščena ena vrstica.</w:t>
      </w:r>
    </w:p>
    <w:p w14:paraId="54C54330" w14:textId="77777777" w:rsidR="00105398" w:rsidRPr="00C74C2F" w:rsidRDefault="00105398" w:rsidP="0010539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rFonts w:cstheme="minorHAnsi"/>
          <w:b/>
          <w:iCs/>
          <w:szCs w:val="24"/>
        </w:rPr>
      </w:pPr>
    </w:p>
    <w:p w14:paraId="2EAF7D7A" w14:textId="77777777" w:rsidR="00105398" w:rsidRPr="00D86D52" w:rsidRDefault="00105398" w:rsidP="00105398">
      <w:pPr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 w:rsidRPr="00D86D52">
        <w:rPr>
          <w:rFonts w:ascii="Calibri" w:eastAsia="Batang" w:hAnsi="Calibri" w:cs="Times New Roman"/>
          <w:b/>
          <w:szCs w:val="24"/>
          <w:lang w:eastAsia="ko-KR"/>
        </w:rPr>
        <w:t xml:space="preserve">Ključne besede: </w:t>
      </w:r>
      <w:r w:rsidRPr="00D86D52">
        <w:rPr>
          <w:rFonts w:ascii="Calibri" w:eastAsia="Batang" w:hAnsi="Calibri" w:cs="Times New Roman"/>
          <w:szCs w:val="24"/>
          <w:lang w:eastAsia="ko-KR"/>
        </w:rPr>
        <w:t>pojem 1, pojem 2, pojem 3 … (</w:t>
      </w:r>
      <w:r>
        <w:rPr>
          <w:rFonts w:ascii="Calibri" w:eastAsia="Batang" w:hAnsi="Calibri" w:cs="Times New Roman"/>
          <w:szCs w:val="24"/>
          <w:lang w:eastAsia="ko-KR"/>
        </w:rPr>
        <w:t>3 do 5</w:t>
      </w:r>
      <w:r w:rsidRPr="00D86D52">
        <w:rPr>
          <w:rFonts w:ascii="Calibri" w:eastAsia="Batang" w:hAnsi="Calibri" w:cs="Times New Roman"/>
          <w:szCs w:val="24"/>
          <w:lang w:eastAsia="ko-KR"/>
        </w:rPr>
        <w:t xml:space="preserve"> ključnih besed)</w:t>
      </w:r>
    </w:p>
    <w:p w14:paraId="1D6D8086" w14:textId="77777777" w:rsidR="00105398" w:rsidRPr="00CA5177" w:rsidRDefault="00105398" w:rsidP="00105398">
      <w:pPr>
        <w:spacing w:line="276" w:lineRule="auto"/>
        <w:rPr>
          <w:rFonts w:ascii="Calibri" w:eastAsia="Batang" w:hAnsi="Calibri" w:cs="Times New Roman"/>
          <w:caps/>
          <w:szCs w:val="32"/>
          <w:lang w:eastAsia="ko-KR"/>
        </w:rPr>
      </w:pPr>
    </w:p>
    <w:p w14:paraId="0CE847EF" w14:textId="77777777" w:rsidR="00105398" w:rsidRPr="00D86D52" w:rsidRDefault="00105398" w:rsidP="00105398">
      <w:pPr>
        <w:spacing w:line="276" w:lineRule="auto"/>
        <w:rPr>
          <w:rFonts w:ascii="Calibri" w:eastAsia="Batang" w:hAnsi="Calibri" w:cs="Times New Roman"/>
          <w:szCs w:val="32"/>
          <w:lang w:eastAsia="ko-KR"/>
        </w:rPr>
      </w:pPr>
      <w:r>
        <w:rPr>
          <w:rStyle w:val="SPIPnaslov1Znak"/>
          <w:rFonts w:eastAsia="Batang"/>
        </w:rPr>
        <w:t>A</w:t>
      </w:r>
      <w:r w:rsidRPr="006A0E10">
        <w:rPr>
          <w:rStyle w:val="SPIPnaslov1Znak"/>
          <w:rFonts w:eastAsia="Batang"/>
        </w:rPr>
        <w:t xml:space="preserve">bstract </w:t>
      </w:r>
      <w:r>
        <w:rPr>
          <w:rFonts w:ascii="Calibri" w:eastAsia="Batang" w:hAnsi="Calibri" w:cs="Times New Roman"/>
          <w:szCs w:val="32"/>
          <w:lang w:eastAsia="ko-KR"/>
        </w:rPr>
        <w:t>(pisava Calibri, velikost 14</w:t>
      </w:r>
      <w:r w:rsidRPr="00D86D52">
        <w:rPr>
          <w:rFonts w:ascii="Calibri" w:eastAsia="Batang" w:hAnsi="Calibri" w:cs="Times New Roman"/>
          <w:szCs w:val="32"/>
          <w:lang w:eastAsia="ko-KR"/>
        </w:rPr>
        <w:t>, krepko)</w:t>
      </w:r>
    </w:p>
    <w:p w14:paraId="461C5897" w14:textId="77777777" w:rsidR="00105398" w:rsidRDefault="00105398" w:rsidP="00105398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Cs w:val="24"/>
        </w:rPr>
      </w:pPr>
    </w:p>
    <w:p w14:paraId="487F7E9C" w14:textId="77777777" w:rsidR="00105398" w:rsidRDefault="00105398" w:rsidP="00105398">
      <w:pPr>
        <w:autoSpaceDE w:val="0"/>
        <w:autoSpaceDN w:val="0"/>
        <w:adjustRightInd w:val="0"/>
        <w:spacing w:line="276" w:lineRule="auto"/>
        <w:rPr>
          <w:rFonts w:cstheme="minorHAnsi"/>
          <w:szCs w:val="24"/>
        </w:rPr>
      </w:pPr>
      <w:r w:rsidRPr="00D86D52">
        <w:rPr>
          <w:rFonts w:cstheme="minorHAnsi"/>
          <w:b/>
          <w:bCs/>
          <w:szCs w:val="24"/>
        </w:rPr>
        <w:t xml:space="preserve">Key words: </w:t>
      </w:r>
      <w:r w:rsidRPr="00D86D52">
        <w:rPr>
          <w:rFonts w:cstheme="minorHAnsi"/>
          <w:szCs w:val="24"/>
        </w:rPr>
        <w:t>key word 1, key word 2, key word 3 … (</w:t>
      </w:r>
      <w:r>
        <w:rPr>
          <w:rFonts w:cstheme="minorHAnsi"/>
          <w:szCs w:val="24"/>
        </w:rPr>
        <w:t>3 to 5</w:t>
      </w:r>
      <w:r w:rsidRPr="00D86D52">
        <w:rPr>
          <w:rFonts w:cstheme="minorHAnsi"/>
          <w:szCs w:val="24"/>
        </w:rPr>
        <w:t xml:space="preserve"> key words)</w:t>
      </w:r>
    </w:p>
    <w:p w14:paraId="5E28F3C6" w14:textId="77777777" w:rsidR="00105398" w:rsidRDefault="00105398" w:rsidP="00105398">
      <w:pPr>
        <w:spacing w:line="276" w:lineRule="auto"/>
        <w:rPr>
          <w:rFonts w:eastAsia="Times New Roman" w:cstheme="minorHAnsi"/>
          <w:szCs w:val="24"/>
        </w:rPr>
      </w:pPr>
    </w:p>
    <w:p w14:paraId="641CC93F" w14:textId="77777777" w:rsidR="00105398" w:rsidRDefault="00105398" w:rsidP="00105398">
      <w:pPr>
        <w:spacing w:line="276" w:lineRule="auto"/>
        <w:rPr>
          <w:rFonts w:eastAsia="Times New Roman" w:cstheme="minorHAnsi"/>
          <w:szCs w:val="24"/>
        </w:rPr>
      </w:pPr>
    </w:p>
    <w:p w14:paraId="3F615951" w14:textId="435C93D2" w:rsidR="00105398" w:rsidRDefault="00105398" w:rsidP="00105398">
      <w:pPr>
        <w:spacing w:line="276" w:lineRule="auto"/>
        <w:jc w:val="lef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Lektor povzetka referata</w:t>
      </w:r>
    </w:p>
    <w:p w14:paraId="430FC772" w14:textId="77777777" w:rsidR="002F1BE3" w:rsidRDefault="002F1BE3" w:rsidP="00A37869">
      <w:pPr>
        <w:spacing w:line="276" w:lineRule="auto"/>
        <w:rPr>
          <w:rFonts w:cstheme="minorHAnsi"/>
          <w:b/>
          <w:iCs/>
          <w:szCs w:val="24"/>
        </w:rPr>
      </w:pPr>
    </w:p>
    <w:p w14:paraId="785CEF58" w14:textId="77777777" w:rsidR="00105398" w:rsidRDefault="00105398">
      <w:pPr>
        <w:spacing w:after="160" w:line="259" w:lineRule="auto"/>
        <w:jc w:val="left"/>
        <w:rPr>
          <w:rFonts w:cstheme="minorHAnsi"/>
          <w:b/>
          <w:iCs/>
          <w:szCs w:val="24"/>
        </w:rPr>
      </w:pPr>
      <w:r>
        <w:rPr>
          <w:rFonts w:cstheme="minorHAnsi"/>
          <w:b/>
          <w:iCs/>
          <w:szCs w:val="24"/>
        </w:rPr>
        <w:br w:type="page"/>
      </w:r>
    </w:p>
    <w:p w14:paraId="4F632BDE" w14:textId="519FBE86" w:rsidR="00D33728" w:rsidRDefault="00641015" w:rsidP="00A37869">
      <w:pPr>
        <w:spacing w:line="276" w:lineRule="auto"/>
        <w:rPr>
          <w:rFonts w:eastAsia="Times New Roman" w:cstheme="minorHAnsi"/>
          <w:kern w:val="28"/>
          <w:szCs w:val="24"/>
        </w:rPr>
      </w:pPr>
      <w:bookmarkStart w:id="0" w:name="_GoBack"/>
      <w:bookmarkEnd w:id="0"/>
      <w:r>
        <w:rPr>
          <w:rFonts w:cstheme="minorHAnsi"/>
          <w:b/>
          <w:iCs/>
          <w:szCs w:val="24"/>
        </w:rPr>
        <w:lastRenderedPageBreak/>
        <w:t>Referat</w:t>
      </w:r>
      <w:r w:rsidR="00D33728" w:rsidRPr="00D33728">
        <w:rPr>
          <w:rFonts w:eastAsia="Times New Roman" w:cstheme="minorHAnsi"/>
          <w:kern w:val="28"/>
          <w:szCs w:val="24"/>
        </w:rPr>
        <w:t xml:space="preserve">, ki </w:t>
      </w:r>
      <w:r w:rsidR="00D33728" w:rsidRPr="00D33728">
        <w:rPr>
          <w:rFonts w:cstheme="minorHAnsi"/>
          <w:b/>
          <w:szCs w:val="24"/>
          <w:u w:val="single"/>
        </w:rPr>
        <w:t>mora biti lektoriran</w:t>
      </w:r>
      <w:r w:rsidR="00D33728" w:rsidRPr="00D33728">
        <w:rPr>
          <w:rFonts w:cstheme="minorHAnsi"/>
          <w:szCs w:val="24"/>
        </w:rPr>
        <w:t xml:space="preserve">, </w:t>
      </w:r>
      <w:r w:rsidR="006F2CD2">
        <w:rPr>
          <w:rFonts w:cstheme="minorHAnsi"/>
          <w:szCs w:val="24"/>
        </w:rPr>
        <w:t xml:space="preserve">naj </w:t>
      </w:r>
      <w:r w:rsidR="00D33728" w:rsidRPr="00D33728">
        <w:rPr>
          <w:rFonts w:cstheme="minorHAnsi"/>
          <w:szCs w:val="24"/>
        </w:rPr>
        <w:t>vsebuje</w:t>
      </w:r>
      <w:r w:rsidR="006F2CD2">
        <w:rPr>
          <w:rFonts w:eastAsia="Times New Roman" w:cstheme="minorHAnsi"/>
          <w:kern w:val="28"/>
          <w:szCs w:val="24"/>
        </w:rPr>
        <w:t xml:space="preserve"> naslednja poglavja:</w:t>
      </w:r>
    </w:p>
    <w:p w14:paraId="2A96C595" w14:textId="77777777" w:rsidR="00497411" w:rsidRDefault="00497411" w:rsidP="0016167D">
      <w:pPr>
        <w:pStyle w:val="SPIPnaslov1"/>
      </w:pPr>
    </w:p>
    <w:p w14:paraId="7526A81D" w14:textId="77777777" w:rsidR="00D33728" w:rsidRPr="0016167D" w:rsidRDefault="0016167D" w:rsidP="0016167D">
      <w:pPr>
        <w:pStyle w:val="SPIPnaslov1"/>
      </w:pPr>
      <w:r>
        <w:t xml:space="preserve">1 </w:t>
      </w:r>
      <w:r w:rsidR="00497411" w:rsidRPr="0016167D">
        <w:t>Uvod</w:t>
      </w:r>
    </w:p>
    <w:p w14:paraId="670C4935" w14:textId="77777777" w:rsidR="008F57A5" w:rsidRDefault="0036674F" w:rsidP="008F57A5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O</w:t>
      </w:r>
      <w:r w:rsidR="0066148F">
        <w:rPr>
          <w:lang w:eastAsia="sl-SI"/>
        </w:rPr>
        <w:t xml:space="preserve">predelite </w:t>
      </w:r>
      <w:r w:rsidR="00914F36">
        <w:rPr>
          <w:lang w:eastAsia="sl-SI"/>
        </w:rPr>
        <w:t>glavno idejo</w:t>
      </w:r>
      <w:r w:rsidR="0066148F">
        <w:rPr>
          <w:lang w:eastAsia="sl-SI"/>
        </w:rPr>
        <w:t xml:space="preserve"> </w:t>
      </w:r>
      <w:r>
        <w:rPr>
          <w:lang w:eastAsia="sl-SI"/>
        </w:rPr>
        <w:t xml:space="preserve">oziroma </w:t>
      </w:r>
      <w:r w:rsidR="0066148F">
        <w:rPr>
          <w:lang w:eastAsia="sl-SI"/>
        </w:rPr>
        <w:t>raziskovalni problem na osnovi teoretičnih izhodišč,</w:t>
      </w:r>
      <w:r w:rsidR="00D33728" w:rsidRPr="00D33728">
        <w:rPr>
          <w:lang w:eastAsia="sl-SI"/>
        </w:rPr>
        <w:t xml:space="preserve"> </w:t>
      </w:r>
    </w:p>
    <w:p w14:paraId="5D616D04" w14:textId="77777777" w:rsidR="008F57A5" w:rsidRDefault="00F44140" w:rsidP="008F57A5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 xml:space="preserve">opišite namen in cilje </w:t>
      </w:r>
      <w:r w:rsidR="00641015">
        <w:rPr>
          <w:lang w:eastAsia="sl-SI"/>
        </w:rPr>
        <w:t>referata</w:t>
      </w:r>
      <w:r w:rsidR="008F57A5">
        <w:rPr>
          <w:lang w:eastAsia="sl-SI"/>
        </w:rPr>
        <w:t>,</w:t>
      </w:r>
    </w:p>
    <w:p w14:paraId="7DA00878" w14:textId="77777777" w:rsidR="00D33728" w:rsidRDefault="008F57A5" w:rsidP="008F57A5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n</w:t>
      </w:r>
      <w:r w:rsidR="000645D1">
        <w:rPr>
          <w:lang w:eastAsia="sl-SI"/>
        </w:rPr>
        <w:t>a koncu nakažite, kako boste obravnavali omenjeno problematiko in njeno praktično uporabnost.</w:t>
      </w:r>
    </w:p>
    <w:p w14:paraId="7F71D183" w14:textId="77777777" w:rsidR="00CB3FF9" w:rsidRDefault="00CB3FF9" w:rsidP="0016167D">
      <w:pPr>
        <w:pStyle w:val="SPIPnaslov1"/>
        <w:rPr>
          <w:lang w:eastAsia="sl-SI"/>
        </w:rPr>
      </w:pPr>
    </w:p>
    <w:p w14:paraId="4C7F7A69" w14:textId="77777777" w:rsidR="00D33728" w:rsidRPr="0016167D" w:rsidRDefault="0016167D" w:rsidP="0016167D">
      <w:pPr>
        <w:pStyle w:val="SPIPnaslov1"/>
      </w:pPr>
      <w:r>
        <w:t xml:space="preserve">2 </w:t>
      </w:r>
      <w:r w:rsidR="00D33728" w:rsidRPr="0016167D">
        <w:t xml:space="preserve">Osrednji del </w:t>
      </w:r>
      <w:r w:rsidR="00641015">
        <w:t>referata</w:t>
      </w:r>
    </w:p>
    <w:p w14:paraId="5187F6AB" w14:textId="77777777" w:rsidR="00914F36" w:rsidRDefault="0036674F" w:rsidP="006A0E10">
      <w:pPr>
        <w:pStyle w:val="Odstavekseznama"/>
        <w:numPr>
          <w:ilvl w:val="0"/>
          <w:numId w:val="13"/>
        </w:numPr>
        <w:spacing w:line="276" w:lineRule="auto"/>
        <w:textAlignment w:val="baseline"/>
        <w:rPr>
          <w:rFonts w:eastAsia="Times New Roman"/>
          <w:color w:val="303030"/>
          <w:szCs w:val="24"/>
          <w:lang w:eastAsia="sl-SI"/>
        </w:rPr>
      </w:pPr>
      <w:r>
        <w:rPr>
          <w:rFonts w:eastAsia="Times New Roman"/>
          <w:color w:val="303030"/>
          <w:szCs w:val="24"/>
          <w:lang w:eastAsia="sl-SI"/>
        </w:rPr>
        <w:t>R</w:t>
      </w:r>
      <w:r w:rsidR="0066148F" w:rsidRPr="0036674F">
        <w:rPr>
          <w:rFonts w:eastAsia="Times New Roman"/>
          <w:color w:val="303030"/>
          <w:szCs w:val="24"/>
          <w:lang w:eastAsia="sl-SI"/>
        </w:rPr>
        <w:t xml:space="preserve">azdelite </w:t>
      </w:r>
      <w:r>
        <w:rPr>
          <w:rFonts w:eastAsia="Times New Roman"/>
          <w:color w:val="303030"/>
          <w:szCs w:val="24"/>
          <w:lang w:eastAsia="sl-SI"/>
        </w:rPr>
        <w:t>ga na poglavja in podpoglavja,</w:t>
      </w:r>
      <w:r w:rsidR="006A0E10">
        <w:rPr>
          <w:rFonts w:eastAsia="Times New Roman"/>
          <w:color w:val="303030"/>
          <w:szCs w:val="24"/>
          <w:lang w:eastAsia="sl-SI"/>
        </w:rPr>
        <w:t xml:space="preserve"> </w:t>
      </w:r>
    </w:p>
    <w:p w14:paraId="680EE6DE" w14:textId="77777777" w:rsidR="0036674F" w:rsidRPr="006A0E10" w:rsidRDefault="0036674F" w:rsidP="006A0E10">
      <w:pPr>
        <w:pStyle w:val="Odstavekseznama"/>
        <w:numPr>
          <w:ilvl w:val="0"/>
          <w:numId w:val="13"/>
        </w:numPr>
        <w:spacing w:line="276" w:lineRule="auto"/>
        <w:textAlignment w:val="baseline"/>
        <w:rPr>
          <w:rFonts w:eastAsia="Times New Roman"/>
          <w:color w:val="303030"/>
          <w:szCs w:val="24"/>
          <w:lang w:eastAsia="sl-SI"/>
        </w:rPr>
      </w:pPr>
      <w:r w:rsidRPr="006A0E10">
        <w:rPr>
          <w:rFonts w:eastAsia="Times New Roman"/>
          <w:color w:val="303030"/>
          <w:szCs w:val="24"/>
          <w:lang w:eastAsia="sl-SI"/>
        </w:rPr>
        <w:t xml:space="preserve">opišite teoretična razglabljanja o temi, </w:t>
      </w:r>
    </w:p>
    <w:p w14:paraId="1EBBD04E" w14:textId="77777777" w:rsidR="00D33728" w:rsidRPr="00527493" w:rsidRDefault="0036674F" w:rsidP="00527493">
      <w:pPr>
        <w:pStyle w:val="Odstavekseznama"/>
        <w:numPr>
          <w:ilvl w:val="0"/>
          <w:numId w:val="13"/>
        </w:numPr>
        <w:spacing w:line="276" w:lineRule="auto"/>
        <w:textAlignment w:val="baseline"/>
        <w:rPr>
          <w:rFonts w:eastAsia="Times New Roman"/>
          <w:color w:val="303030"/>
          <w:szCs w:val="24"/>
          <w:lang w:eastAsia="sl-SI"/>
        </w:rPr>
      </w:pPr>
      <w:r>
        <w:rPr>
          <w:rFonts w:eastAsia="Times New Roman"/>
          <w:color w:val="303030"/>
          <w:szCs w:val="24"/>
          <w:lang w:eastAsia="sl-SI"/>
        </w:rPr>
        <w:t>opišite konkretne oz. praktične primere dobre prakse ali</w:t>
      </w:r>
      <w:r w:rsidR="00527493">
        <w:rPr>
          <w:rFonts w:eastAsia="Times New Roman"/>
          <w:color w:val="303030"/>
          <w:szCs w:val="24"/>
          <w:lang w:eastAsia="sl-SI"/>
        </w:rPr>
        <w:t xml:space="preserve"> </w:t>
      </w:r>
      <w:r w:rsidR="00D33728" w:rsidRPr="00527493">
        <w:rPr>
          <w:rFonts w:eastAsia="Times New Roman"/>
          <w:color w:val="303030"/>
          <w:szCs w:val="24"/>
          <w:lang w:eastAsia="sl-SI"/>
        </w:rPr>
        <w:t>izvedbo sodo</w:t>
      </w:r>
      <w:r w:rsidR="0022737F" w:rsidRPr="00527493">
        <w:rPr>
          <w:rFonts w:eastAsia="Times New Roman"/>
          <w:color w:val="303030"/>
          <w:szCs w:val="24"/>
          <w:lang w:eastAsia="sl-SI"/>
        </w:rPr>
        <w:t>bne metode, ki ste jo uporabili.</w:t>
      </w:r>
    </w:p>
    <w:p w14:paraId="26330B44" w14:textId="77777777" w:rsidR="0036674F" w:rsidRPr="0022737F" w:rsidRDefault="0036674F" w:rsidP="0036674F">
      <w:pPr>
        <w:pStyle w:val="Odstavekseznama"/>
        <w:spacing w:line="276" w:lineRule="auto"/>
        <w:ind w:left="360"/>
        <w:textAlignment w:val="baseline"/>
        <w:rPr>
          <w:rFonts w:eastAsia="Times New Roman"/>
          <w:color w:val="303030"/>
          <w:szCs w:val="24"/>
          <w:lang w:eastAsia="sl-SI"/>
        </w:rPr>
      </w:pPr>
    </w:p>
    <w:p w14:paraId="0F43FBC2" w14:textId="77777777" w:rsidR="00D33728" w:rsidRPr="0016167D" w:rsidRDefault="0016167D" w:rsidP="0016167D">
      <w:pPr>
        <w:pStyle w:val="SPIPnaslov1"/>
      </w:pPr>
      <w:r>
        <w:t xml:space="preserve">3 </w:t>
      </w:r>
      <w:r w:rsidR="00D33728" w:rsidRPr="0016167D">
        <w:t>Zaključek</w:t>
      </w:r>
    </w:p>
    <w:p w14:paraId="3E1E02F7" w14:textId="77777777" w:rsidR="006F2CD2" w:rsidRDefault="00D33728" w:rsidP="00F44140">
      <w:pPr>
        <w:pStyle w:val="Odstavekseznama"/>
        <w:numPr>
          <w:ilvl w:val="0"/>
          <w:numId w:val="13"/>
        </w:numPr>
        <w:spacing w:line="276" w:lineRule="auto"/>
        <w:rPr>
          <w:lang w:eastAsia="sl-SI"/>
        </w:rPr>
      </w:pPr>
      <w:r w:rsidRPr="00D33728">
        <w:rPr>
          <w:lang w:eastAsia="sl-SI"/>
        </w:rPr>
        <w:t xml:space="preserve">V zaključnem poglavju kritično </w:t>
      </w:r>
      <w:r w:rsidR="006F2CD2">
        <w:rPr>
          <w:lang w:eastAsia="sl-SI"/>
        </w:rPr>
        <w:t>ovrednotite svoj</w:t>
      </w:r>
      <w:r w:rsidRPr="00D33728">
        <w:rPr>
          <w:lang w:eastAsia="sl-SI"/>
        </w:rPr>
        <w:t xml:space="preserve"> </w:t>
      </w:r>
      <w:r w:rsidR="00641015">
        <w:rPr>
          <w:lang w:eastAsia="sl-SI"/>
        </w:rPr>
        <w:t>referat</w:t>
      </w:r>
      <w:r w:rsidR="006A0E10">
        <w:rPr>
          <w:lang w:eastAsia="sl-SI"/>
        </w:rPr>
        <w:t xml:space="preserve"> </w:t>
      </w:r>
      <w:r w:rsidR="006F2CD2">
        <w:rPr>
          <w:lang w:eastAsia="sl-SI"/>
        </w:rPr>
        <w:t>in delo,</w:t>
      </w:r>
    </w:p>
    <w:p w14:paraId="20648E21" w14:textId="77777777" w:rsidR="006F2CD2" w:rsidRDefault="006F2CD2" w:rsidP="00F44140">
      <w:pPr>
        <w:pStyle w:val="Odstavekseznama"/>
        <w:numPr>
          <w:ilvl w:val="0"/>
          <w:numId w:val="13"/>
        </w:numPr>
        <w:spacing w:line="276" w:lineRule="auto"/>
        <w:rPr>
          <w:lang w:eastAsia="sl-SI"/>
        </w:rPr>
      </w:pPr>
      <w:r>
        <w:rPr>
          <w:lang w:eastAsia="sl-SI"/>
        </w:rPr>
        <w:t xml:space="preserve">navedite </w:t>
      </w:r>
      <w:r w:rsidR="0022737F">
        <w:rPr>
          <w:lang w:eastAsia="sl-SI"/>
        </w:rPr>
        <w:t>ugotovitve, nova spoznanja</w:t>
      </w:r>
      <w:r w:rsidR="006A0E10">
        <w:rPr>
          <w:lang w:eastAsia="sl-SI"/>
        </w:rPr>
        <w:t>, uspešne rešitve</w:t>
      </w:r>
      <w:r w:rsidR="00527493">
        <w:rPr>
          <w:lang w:eastAsia="sl-SI"/>
        </w:rPr>
        <w:t>,</w:t>
      </w:r>
      <w:r w:rsidR="0022737F">
        <w:rPr>
          <w:lang w:eastAsia="sl-SI"/>
        </w:rPr>
        <w:t xml:space="preserve"> do katerih ste prišli,</w:t>
      </w:r>
    </w:p>
    <w:p w14:paraId="4CAD5E01" w14:textId="77777777" w:rsidR="00F44140" w:rsidRDefault="00D33728" w:rsidP="00F44140">
      <w:pPr>
        <w:pStyle w:val="Odstavekseznama"/>
        <w:numPr>
          <w:ilvl w:val="0"/>
          <w:numId w:val="13"/>
        </w:numPr>
        <w:spacing w:line="276" w:lineRule="auto"/>
        <w:rPr>
          <w:lang w:eastAsia="sl-SI"/>
        </w:rPr>
      </w:pPr>
      <w:r w:rsidRPr="00D33728">
        <w:rPr>
          <w:lang w:eastAsia="sl-SI"/>
        </w:rPr>
        <w:t>opozorite na</w:t>
      </w:r>
      <w:r w:rsidR="006F2CD2">
        <w:rPr>
          <w:lang w:eastAsia="sl-SI"/>
        </w:rPr>
        <w:t xml:space="preserve"> prednosti in</w:t>
      </w:r>
      <w:r w:rsidRPr="00D33728">
        <w:rPr>
          <w:lang w:eastAsia="sl-SI"/>
        </w:rPr>
        <w:t xml:space="preserve"> mor</w:t>
      </w:r>
      <w:r w:rsidR="00F44140">
        <w:rPr>
          <w:lang w:eastAsia="sl-SI"/>
        </w:rPr>
        <w:t>ebitne pasti, pomanjkljivosti,</w:t>
      </w:r>
    </w:p>
    <w:p w14:paraId="31FC3A49" w14:textId="77777777" w:rsidR="006F2CD2" w:rsidRDefault="006F2CD2" w:rsidP="00F44140">
      <w:pPr>
        <w:pStyle w:val="Odstavekseznama"/>
        <w:numPr>
          <w:ilvl w:val="0"/>
          <w:numId w:val="13"/>
        </w:numPr>
        <w:spacing w:line="276" w:lineRule="auto"/>
        <w:rPr>
          <w:lang w:eastAsia="sl-SI"/>
        </w:rPr>
      </w:pPr>
      <w:r w:rsidRPr="00D33728">
        <w:rPr>
          <w:lang w:eastAsia="sl-SI"/>
        </w:rPr>
        <w:t>podajte predloge za nadaljnje izvajanje</w:t>
      </w:r>
      <w:r>
        <w:rPr>
          <w:lang w:eastAsia="sl-SI"/>
        </w:rPr>
        <w:t xml:space="preserve"> in opozorite na morebitne neizkoriščene možnosti, ki jih boste v podobnih praksah upoštevali naslednjič</w:t>
      </w:r>
      <w:r w:rsidR="0022737F">
        <w:rPr>
          <w:lang w:eastAsia="sl-SI"/>
        </w:rPr>
        <w:t>,</w:t>
      </w:r>
    </w:p>
    <w:p w14:paraId="3454C7E7" w14:textId="77777777" w:rsidR="00D33728" w:rsidRDefault="00D33728" w:rsidP="00F44140">
      <w:pPr>
        <w:pStyle w:val="Odstavekseznama"/>
        <w:numPr>
          <w:ilvl w:val="0"/>
          <w:numId w:val="13"/>
        </w:numPr>
        <w:spacing w:line="276" w:lineRule="auto"/>
        <w:rPr>
          <w:lang w:eastAsia="sl-SI"/>
        </w:rPr>
      </w:pPr>
      <w:r w:rsidRPr="00D33728">
        <w:rPr>
          <w:lang w:eastAsia="sl-SI"/>
        </w:rPr>
        <w:t>zapišite svoj pogled na pridobivanje in posredovanje znanja</w:t>
      </w:r>
      <w:r w:rsidR="009A4DA6">
        <w:rPr>
          <w:lang w:eastAsia="sl-SI"/>
        </w:rPr>
        <w:t xml:space="preserve"> v prihodnosti</w:t>
      </w:r>
      <w:r w:rsidRPr="00D33728">
        <w:rPr>
          <w:lang w:eastAsia="sl-SI"/>
        </w:rPr>
        <w:t>.</w:t>
      </w:r>
    </w:p>
    <w:p w14:paraId="3385CA67" w14:textId="77777777" w:rsidR="00D33728" w:rsidRPr="00D33728" w:rsidRDefault="00D33728" w:rsidP="00A37869">
      <w:pPr>
        <w:spacing w:line="276" w:lineRule="auto"/>
        <w:rPr>
          <w:lang w:eastAsia="sl-SI"/>
        </w:rPr>
      </w:pPr>
    </w:p>
    <w:p w14:paraId="2EB290F5" w14:textId="77777777" w:rsidR="00D33728" w:rsidRPr="007369F3" w:rsidRDefault="00D33728" w:rsidP="00696410">
      <w:pPr>
        <w:pStyle w:val="SPIPnaslov1"/>
        <w:ind w:firstLine="360"/>
        <w:rPr>
          <w:lang w:eastAsia="sl-SI"/>
        </w:rPr>
      </w:pPr>
      <w:r w:rsidRPr="007369F3">
        <w:rPr>
          <w:bdr w:val="none" w:sz="0" w:space="0" w:color="auto" w:frame="1"/>
          <w:lang w:eastAsia="sl-SI"/>
        </w:rPr>
        <w:t>Viri in literatura</w:t>
      </w:r>
    </w:p>
    <w:p w14:paraId="136FE20B" w14:textId="77777777" w:rsidR="00D33728" w:rsidRPr="00D33728" w:rsidRDefault="00D33728" w:rsidP="00F4414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  <w:r w:rsidRPr="00D33728">
        <w:rPr>
          <w:rFonts w:eastAsia="Times New Roman" w:cstheme="minorHAnsi"/>
          <w:szCs w:val="24"/>
        </w:rPr>
        <w:t>V skladu z navodili za navajanje, ki jih najdete v predlogi,</w:t>
      </w:r>
      <w:r>
        <w:rPr>
          <w:rFonts w:eastAsia="Times New Roman" w:cstheme="minorHAnsi"/>
          <w:szCs w:val="24"/>
        </w:rPr>
        <w:t xml:space="preserve"> navedite </w:t>
      </w:r>
      <w:r w:rsidRPr="002F1BE3">
        <w:rPr>
          <w:rFonts w:eastAsia="Times New Roman" w:cstheme="minorHAnsi"/>
          <w:szCs w:val="24"/>
        </w:rPr>
        <w:t>vsaj tri vire</w:t>
      </w:r>
      <w:r>
        <w:rPr>
          <w:rFonts w:eastAsia="Times New Roman" w:cstheme="minorHAnsi"/>
          <w:szCs w:val="24"/>
        </w:rPr>
        <w:t>,</w:t>
      </w:r>
    </w:p>
    <w:p w14:paraId="463F8E12" w14:textId="77777777" w:rsidR="00D33728" w:rsidRPr="00D33728" w:rsidRDefault="00D33728" w:rsidP="00F4414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  <w:r>
        <w:rPr>
          <w:rFonts w:eastAsia="Times New Roman" w:cstheme="minorHAnsi"/>
          <w:szCs w:val="24"/>
        </w:rPr>
        <w:t>p</w:t>
      </w:r>
      <w:r w:rsidR="00F44140">
        <w:rPr>
          <w:rFonts w:eastAsia="Times New Roman" w:cstheme="minorHAnsi"/>
          <w:szCs w:val="24"/>
        </w:rPr>
        <w:t xml:space="preserve">osamezne enote virov </w:t>
      </w:r>
      <w:r w:rsidRPr="00D33728">
        <w:rPr>
          <w:rFonts w:eastAsia="Times New Roman" w:cstheme="minorHAnsi"/>
          <w:szCs w:val="24"/>
        </w:rPr>
        <w:t>navedite po abecedi priimkov avtorjev ali naslovov publikacij</w:t>
      </w:r>
      <w:r>
        <w:rPr>
          <w:rFonts w:eastAsia="Times New Roman" w:cstheme="minorHAnsi"/>
          <w:szCs w:val="24"/>
        </w:rPr>
        <w:t>, če gre za anonimno avtorstvo,</w:t>
      </w:r>
    </w:p>
    <w:p w14:paraId="0F3A2CB9" w14:textId="77777777" w:rsidR="00D33728" w:rsidRPr="002F1BE3" w:rsidRDefault="00D33728" w:rsidP="00F4414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  <w:r w:rsidRPr="002F1BE3">
        <w:rPr>
          <w:rFonts w:eastAsia="Times New Roman" w:cstheme="minorHAnsi"/>
          <w:szCs w:val="24"/>
        </w:rPr>
        <w:t>uporabljenih virov ne delite po posameznih vrstah gradiva.</w:t>
      </w:r>
    </w:p>
    <w:p w14:paraId="45D26310" w14:textId="77777777" w:rsidR="00D33728" w:rsidRDefault="00D33728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332F3CF2" w14:textId="77777777" w:rsidR="009B0DF2" w:rsidRPr="009B0DF2" w:rsidRDefault="009B0DF2" w:rsidP="009B0DF2">
      <w:pPr>
        <w:spacing w:line="276" w:lineRule="auto"/>
        <w:ind w:firstLine="360"/>
        <w:rPr>
          <w:rFonts w:eastAsia="Times New Roman" w:cstheme="minorHAnsi"/>
          <w:b/>
          <w:sz w:val="28"/>
          <w:szCs w:val="28"/>
        </w:rPr>
      </w:pPr>
      <w:r w:rsidRPr="009B0DF2">
        <w:rPr>
          <w:rFonts w:eastAsia="Times New Roman" w:cstheme="minorHAnsi"/>
          <w:b/>
          <w:sz w:val="28"/>
          <w:szCs w:val="28"/>
        </w:rPr>
        <w:t>Seznam prilog</w:t>
      </w:r>
    </w:p>
    <w:p w14:paraId="3641EB7A" w14:textId="77777777" w:rsidR="000805FD" w:rsidRDefault="002F1BE3" w:rsidP="000805FD">
      <w:pPr>
        <w:pStyle w:val="Odstavekseznama"/>
        <w:numPr>
          <w:ilvl w:val="0"/>
          <w:numId w:val="19"/>
        </w:numPr>
        <w:spacing w:line="276" w:lineRule="auto"/>
        <w:rPr>
          <w:rFonts w:eastAsia="Times New Roman" w:cstheme="minorHAnsi"/>
          <w:szCs w:val="24"/>
        </w:rPr>
      </w:pPr>
      <w:r w:rsidRPr="009B0DF2">
        <w:rPr>
          <w:rFonts w:eastAsia="Times New Roman" w:cstheme="minorHAnsi"/>
          <w:szCs w:val="28"/>
        </w:rPr>
        <w:t>Morebitne priloge</w:t>
      </w:r>
      <w:r w:rsidR="00D33728" w:rsidRPr="009B0DF2">
        <w:rPr>
          <w:rFonts w:eastAsia="Times New Roman" w:cstheme="minorHAnsi"/>
          <w:szCs w:val="24"/>
        </w:rPr>
        <w:t xml:space="preserve"> umestite na konec </w:t>
      </w:r>
      <w:r w:rsidR="00641015">
        <w:rPr>
          <w:rFonts w:eastAsia="Times New Roman" w:cstheme="minorHAnsi"/>
          <w:szCs w:val="24"/>
        </w:rPr>
        <w:t>referata</w:t>
      </w:r>
      <w:r w:rsidR="00D33728" w:rsidRPr="009B0DF2">
        <w:rPr>
          <w:rFonts w:eastAsia="Times New Roman" w:cstheme="minorHAnsi"/>
          <w:szCs w:val="24"/>
        </w:rPr>
        <w:t xml:space="preserve"> za poglavjem Viri in literatura</w:t>
      </w:r>
      <w:r w:rsidRPr="009B0DF2">
        <w:rPr>
          <w:rFonts w:eastAsia="Times New Roman" w:cstheme="minorHAnsi"/>
          <w:szCs w:val="24"/>
        </w:rPr>
        <w:t xml:space="preserve"> in jih nas</w:t>
      </w:r>
      <w:r w:rsidR="000805FD">
        <w:rPr>
          <w:rFonts w:eastAsia="Times New Roman" w:cstheme="minorHAnsi"/>
          <w:szCs w:val="24"/>
        </w:rPr>
        <w:t xml:space="preserve">lovite </w:t>
      </w:r>
      <w:r w:rsidR="00E122F7" w:rsidRPr="009B0DF2">
        <w:rPr>
          <w:rFonts w:eastAsia="Times New Roman" w:cstheme="minorHAnsi"/>
          <w:szCs w:val="24"/>
        </w:rPr>
        <w:t>Priloga A, Priloga B</w:t>
      </w:r>
      <w:r w:rsidR="000805FD">
        <w:rPr>
          <w:rFonts w:eastAsia="Times New Roman" w:cstheme="minorHAnsi"/>
          <w:szCs w:val="24"/>
        </w:rPr>
        <w:t xml:space="preserve"> …</w:t>
      </w:r>
    </w:p>
    <w:p w14:paraId="19F37FD0" w14:textId="77777777" w:rsidR="000805FD" w:rsidRPr="000805FD" w:rsidRDefault="000805FD" w:rsidP="000805FD">
      <w:pPr>
        <w:pStyle w:val="Odstavekseznama"/>
        <w:numPr>
          <w:ilvl w:val="0"/>
          <w:numId w:val="19"/>
        </w:numPr>
        <w:spacing w:line="276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Na primer: Priloga A: Anketni vprašalnik</w:t>
      </w:r>
    </w:p>
    <w:p w14:paraId="2D7B15E5" w14:textId="77777777" w:rsidR="00CB3FF9" w:rsidRDefault="00CB3FF9" w:rsidP="00A37869">
      <w:pPr>
        <w:spacing w:line="276" w:lineRule="auto"/>
        <w:rPr>
          <w:rFonts w:eastAsia="Times New Roman" w:cstheme="minorHAnsi"/>
          <w:b/>
          <w:szCs w:val="24"/>
        </w:rPr>
      </w:pPr>
    </w:p>
    <w:p w14:paraId="6603C908" w14:textId="77777777" w:rsidR="0016167D" w:rsidRDefault="0016167D" w:rsidP="00A37869">
      <w:pPr>
        <w:spacing w:line="276" w:lineRule="auto"/>
        <w:rPr>
          <w:rFonts w:eastAsia="Times New Roman" w:cstheme="minorHAnsi"/>
          <w:b/>
          <w:kern w:val="28"/>
          <w:sz w:val="32"/>
          <w:szCs w:val="32"/>
          <w:u w:val="single"/>
        </w:rPr>
      </w:pPr>
    </w:p>
    <w:p w14:paraId="3A4425C0" w14:textId="77777777" w:rsidR="0016167D" w:rsidRDefault="0016167D" w:rsidP="00A37869">
      <w:pPr>
        <w:spacing w:line="276" w:lineRule="auto"/>
        <w:rPr>
          <w:rFonts w:eastAsia="Times New Roman" w:cstheme="minorHAnsi"/>
          <w:b/>
          <w:kern w:val="28"/>
          <w:sz w:val="32"/>
          <w:szCs w:val="32"/>
          <w:u w:val="single"/>
        </w:rPr>
      </w:pPr>
    </w:p>
    <w:p w14:paraId="63691B87" w14:textId="77777777" w:rsidR="0016167D" w:rsidRDefault="0016167D" w:rsidP="00A37869">
      <w:pPr>
        <w:spacing w:line="276" w:lineRule="auto"/>
        <w:rPr>
          <w:rFonts w:eastAsia="Times New Roman" w:cstheme="minorHAnsi"/>
          <w:b/>
          <w:kern w:val="28"/>
          <w:sz w:val="32"/>
          <w:szCs w:val="32"/>
          <w:u w:val="single"/>
        </w:rPr>
      </w:pPr>
    </w:p>
    <w:p w14:paraId="5251EFA5" w14:textId="77777777" w:rsidR="002F1BE3" w:rsidRDefault="002F1BE3" w:rsidP="00A37869">
      <w:pPr>
        <w:spacing w:line="276" w:lineRule="auto"/>
        <w:rPr>
          <w:rFonts w:eastAsia="Times New Roman" w:cstheme="minorHAnsi"/>
          <w:b/>
          <w:kern w:val="28"/>
          <w:sz w:val="32"/>
          <w:szCs w:val="32"/>
          <w:u w:val="single"/>
        </w:rPr>
      </w:pPr>
    </w:p>
    <w:p w14:paraId="2C637279" w14:textId="77777777" w:rsidR="0016167D" w:rsidRDefault="0016167D" w:rsidP="00A37869">
      <w:pPr>
        <w:spacing w:line="276" w:lineRule="auto"/>
        <w:rPr>
          <w:rFonts w:eastAsia="Times New Roman" w:cstheme="minorHAnsi"/>
          <w:b/>
          <w:kern w:val="28"/>
          <w:sz w:val="28"/>
          <w:szCs w:val="28"/>
        </w:rPr>
      </w:pPr>
      <w:r w:rsidRPr="004416BC">
        <w:rPr>
          <w:rFonts w:eastAsia="Times New Roman" w:cstheme="minorHAnsi"/>
          <w:b/>
          <w:kern w:val="28"/>
          <w:sz w:val="28"/>
          <w:szCs w:val="28"/>
        </w:rPr>
        <w:lastRenderedPageBreak/>
        <w:t xml:space="preserve">ENOTNA NAVODILA ZA PISANJE </w:t>
      </w:r>
      <w:r w:rsidR="00641015">
        <w:rPr>
          <w:rFonts w:eastAsia="Times New Roman" w:cstheme="minorHAnsi"/>
          <w:b/>
          <w:kern w:val="28"/>
          <w:sz w:val="28"/>
          <w:szCs w:val="28"/>
        </w:rPr>
        <w:t>REFERATA</w:t>
      </w:r>
    </w:p>
    <w:p w14:paraId="7E2B4426" w14:textId="77777777" w:rsidR="00A20ED2" w:rsidRPr="004416BC" w:rsidRDefault="00A20ED2" w:rsidP="00A37869">
      <w:pPr>
        <w:spacing w:line="276" w:lineRule="auto"/>
        <w:rPr>
          <w:rFonts w:eastAsia="Times New Roman" w:cstheme="minorHAnsi"/>
          <w:b/>
          <w:kern w:val="28"/>
          <w:sz w:val="28"/>
          <w:szCs w:val="28"/>
        </w:rPr>
      </w:pPr>
    </w:p>
    <w:p w14:paraId="5CE26ED9" w14:textId="77777777" w:rsidR="004815DE" w:rsidRPr="004815DE" w:rsidRDefault="004815DE" w:rsidP="004815DE">
      <w:pPr>
        <w:pStyle w:val="Odstavekseznama"/>
        <w:numPr>
          <w:ilvl w:val="0"/>
          <w:numId w:val="14"/>
        </w:numPr>
        <w:spacing w:line="276" w:lineRule="auto"/>
        <w:rPr>
          <w:rFonts w:eastAsia="Times New Roman" w:cstheme="minorHAnsi"/>
        </w:rPr>
      </w:pPr>
      <w:r w:rsidRPr="002F1BE3">
        <w:rPr>
          <w:rFonts w:eastAsia="Times New Roman" w:cstheme="minorHAnsi"/>
          <w:szCs w:val="24"/>
        </w:rPr>
        <w:t xml:space="preserve">Glave, noge, opomb pod črto in številčenja strani pri dokumentu </w:t>
      </w:r>
      <w:r w:rsidR="002F1BE3">
        <w:rPr>
          <w:rFonts w:eastAsia="Times New Roman" w:cstheme="minorHAnsi"/>
          <w:szCs w:val="24"/>
        </w:rPr>
        <w:t>ne</w:t>
      </w:r>
      <w:r w:rsidRPr="002F1BE3">
        <w:rPr>
          <w:rFonts w:eastAsia="Times New Roman" w:cstheme="minorHAnsi"/>
          <w:szCs w:val="24"/>
        </w:rPr>
        <w:t xml:space="preserve"> uporabljajte</w:t>
      </w:r>
      <w:r w:rsidRPr="002F1BE3">
        <w:rPr>
          <w:rFonts w:eastAsia="Times New Roman" w:cstheme="minorHAnsi"/>
          <w:sz w:val="28"/>
        </w:rPr>
        <w:t xml:space="preserve"> </w:t>
      </w:r>
      <w:r w:rsidRPr="002F1BE3">
        <w:rPr>
          <w:rFonts w:eastAsia="Times New Roman" w:cstheme="minorHAnsi"/>
        </w:rPr>
        <w:t>zaradi</w:t>
      </w:r>
      <w:r w:rsidRPr="004815DE">
        <w:rPr>
          <w:rFonts w:eastAsia="Times New Roman" w:cstheme="minorHAnsi"/>
        </w:rPr>
        <w:t xml:space="preserve"> povezovanja in urejanja </w:t>
      </w:r>
      <w:r w:rsidR="00641015">
        <w:rPr>
          <w:rFonts w:eastAsia="Times New Roman" w:cstheme="minorHAnsi"/>
        </w:rPr>
        <w:t>referatov</w:t>
      </w:r>
      <w:r>
        <w:rPr>
          <w:rFonts w:eastAsia="Times New Roman" w:cstheme="minorHAnsi"/>
        </w:rPr>
        <w:t xml:space="preserve"> v zbornik,</w:t>
      </w:r>
    </w:p>
    <w:p w14:paraId="75C35D36" w14:textId="77777777" w:rsidR="00D33728" w:rsidRDefault="004815DE" w:rsidP="009A4DA6">
      <w:pPr>
        <w:pStyle w:val="Odstavekseznama"/>
        <w:numPr>
          <w:ilvl w:val="0"/>
          <w:numId w:val="14"/>
        </w:numPr>
        <w:spacing w:line="276" w:lineRule="auto"/>
      </w:pPr>
      <w:r>
        <w:t>b</w:t>
      </w:r>
      <w:r w:rsidR="00D33728" w:rsidRPr="00D33728">
        <w:t xml:space="preserve">esedilo </w:t>
      </w:r>
      <w:r w:rsidR="00641015">
        <w:t>referata</w:t>
      </w:r>
      <w:r w:rsidR="006A0E10">
        <w:t xml:space="preserve"> </w:t>
      </w:r>
      <w:r w:rsidR="00D33728" w:rsidRPr="00D33728">
        <w:t xml:space="preserve">pišite v pisavi Calibri, velikost 12, male tiskane črke, v navadnem slogu in obojestransko poravnano, </w:t>
      </w:r>
    </w:p>
    <w:p w14:paraId="62DBCD69" w14:textId="77777777" w:rsidR="00D33728" w:rsidRDefault="00D33728" w:rsidP="00CB3FF9">
      <w:pPr>
        <w:pStyle w:val="Odstavekseznama"/>
        <w:numPr>
          <w:ilvl w:val="0"/>
          <w:numId w:val="14"/>
        </w:numPr>
        <w:spacing w:line="276" w:lineRule="auto"/>
      </w:pPr>
      <w:r>
        <w:t>r</w:t>
      </w:r>
      <w:r w:rsidRPr="00D33728">
        <w:t xml:space="preserve">azmik </w:t>
      </w:r>
      <w:r>
        <w:t>med vrsticami naj bo 1,</w:t>
      </w:r>
      <w:r w:rsidR="00A37869">
        <w:t>1</w:t>
      </w:r>
      <w:r>
        <w:t>5,</w:t>
      </w:r>
    </w:p>
    <w:p w14:paraId="25642B75" w14:textId="77777777" w:rsidR="007B7D7E" w:rsidRDefault="000876F5" w:rsidP="007B7D7E">
      <w:pPr>
        <w:pStyle w:val="Odstavekseznama"/>
        <w:numPr>
          <w:ilvl w:val="0"/>
          <w:numId w:val="14"/>
        </w:numPr>
        <w:spacing w:line="276" w:lineRule="auto"/>
      </w:pPr>
      <w:r>
        <w:t>robovi vsi 2,5 cm,</w:t>
      </w:r>
    </w:p>
    <w:p w14:paraId="0EE3FA14" w14:textId="77777777" w:rsidR="00D33728" w:rsidRDefault="000876F5" w:rsidP="007B7D7E">
      <w:pPr>
        <w:pStyle w:val="Odstavekseznama"/>
        <w:numPr>
          <w:ilvl w:val="0"/>
          <w:numId w:val="14"/>
        </w:numPr>
        <w:spacing w:line="276" w:lineRule="auto"/>
      </w:pPr>
      <w:r>
        <w:t>za označevanje alinej uporabljajte pomišljaje</w:t>
      </w:r>
      <w:r w:rsidR="007B7D7E">
        <w:t xml:space="preserve"> in ne ostalih oznak</w:t>
      </w:r>
      <w:r w:rsidR="004815DE">
        <w:t>,</w:t>
      </w:r>
    </w:p>
    <w:p w14:paraId="5AFD8B2F" w14:textId="77777777" w:rsidR="00527493" w:rsidRPr="007E7891" w:rsidRDefault="007B7D7E" w:rsidP="00527493">
      <w:pPr>
        <w:pStyle w:val="Odstavekseznama"/>
        <w:numPr>
          <w:ilvl w:val="0"/>
          <w:numId w:val="14"/>
        </w:numPr>
        <w:spacing w:line="276" w:lineRule="auto"/>
      </w:pPr>
      <w:r w:rsidRPr="007E7891">
        <w:t xml:space="preserve">dolžina </w:t>
      </w:r>
      <w:r w:rsidR="007B70CC" w:rsidRPr="007E7891">
        <w:t xml:space="preserve">celotnega </w:t>
      </w:r>
      <w:r w:rsidRPr="007E7891">
        <w:t xml:space="preserve">strokovnega </w:t>
      </w:r>
      <w:r w:rsidR="00641015">
        <w:t>referata</w:t>
      </w:r>
      <w:r w:rsidRPr="007E7891">
        <w:t xml:space="preserve"> naj </w:t>
      </w:r>
      <w:r w:rsidR="0066148F" w:rsidRPr="007E7891">
        <w:t>obsega</w:t>
      </w:r>
      <w:r w:rsidR="007E7E2C" w:rsidRPr="007E7891">
        <w:t xml:space="preserve"> </w:t>
      </w:r>
      <w:r w:rsidR="007B70CC" w:rsidRPr="007E7891">
        <w:t>1500 do 2500 besed</w:t>
      </w:r>
      <w:r w:rsidR="004815DE" w:rsidRPr="007E7891">
        <w:t>,</w:t>
      </w:r>
    </w:p>
    <w:p w14:paraId="4BD17393" w14:textId="77777777" w:rsidR="006F1329" w:rsidRDefault="000876F5" w:rsidP="00A37869">
      <w:pPr>
        <w:pStyle w:val="Odstavekseznama"/>
        <w:numPr>
          <w:ilvl w:val="0"/>
          <w:numId w:val="14"/>
        </w:numPr>
        <w:spacing w:line="276" w:lineRule="auto"/>
      </w:pPr>
      <w:r>
        <w:t>naslov dokumenta naslovite s svojim priimkom (primer: Horvat.doc)</w:t>
      </w:r>
      <w:r w:rsidR="004815DE">
        <w:t>.</w:t>
      </w:r>
    </w:p>
    <w:p w14:paraId="3D4B9EA7" w14:textId="77777777" w:rsidR="0016167D" w:rsidRDefault="0016167D" w:rsidP="00A37869">
      <w:pPr>
        <w:spacing w:line="276" w:lineRule="auto"/>
      </w:pPr>
    </w:p>
    <w:p w14:paraId="191234C0" w14:textId="77777777" w:rsidR="00D33728" w:rsidRPr="004416BC" w:rsidRDefault="004416BC" w:rsidP="00A37869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Pisanje</w:t>
      </w:r>
      <w:r w:rsidR="00D33728" w:rsidRPr="004416BC">
        <w:rPr>
          <w:b/>
          <w:sz w:val="28"/>
          <w:szCs w:val="28"/>
          <w:u w:val="single"/>
        </w:rPr>
        <w:t xml:space="preserve"> n</w:t>
      </w:r>
      <w:r>
        <w:rPr>
          <w:b/>
          <w:sz w:val="28"/>
          <w:szCs w:val="28"/>
          <w:u w:val="single"/>
        </w:rPr>
        <w:t>aslovov in podnaslovov poglavij</w:t>
      </w:r>
    </w:p>
    <w:p w14:paraId="6A7E798C" w14:textId="77777777" w:rsidR="008F57A5" w:rsidRPr="00A56461" w:rsidRDefault="008F57A5" w:rsidP="008E2DC6">
      <w:pPr>
        <w:pStyle w:val="SPIPnaslov1"/>
        <w:rPr>
          <w:sz w:val="24"/>
          <w:szCs w:val="24"/>
        </w:rPr>
      </w:pPr>
    </w:p>
    <w:p w14:paraId="1109DADC" w14:textId="77777777" w:rsidR="00D33728" w:rsidRPr="008E2DC6" w:rsidRDefault="00D33728" w:rsidP="008E2DC6">
      <w:pPr>
        <w:pStyle w:val="SPIPnaslov1"/>
      </w:pPr>
      <w:r w:rsidRPr="008E2DC6">
        <w:t>1 Poglavje na pr</w:t>
      </w:r>
      <w:r w:rsidR="000906C6">
        <w:t xml:space="preserve">vi ravni </w:t>
      </w:r>
    </w:p>
    <w:p w14:paraId="421DEC15" w14:textId="77777777" w:rsidR="00E53D17" w:rsidRPr="000906C6" w:rsidRDefault="00086D4A" w:rsidP="00CB3FF9">
      <w:pPr>
        <w:pStyle w:val="Odstavekseznama"/>
        <w:numPr>
          <w:ilvl w:val="0"/>
          <w:numId w:val="15"/>
        </w:numPr>
        <w:spacing w:line="276" w:lineRule="auto"/>
        <w:rPr>
          <w:rFonts w:eastAsia="Times New Roman" w:cstheme="minorHAnsi"/>
          <w:szCs w:val="24"/>
        </w:rPr>
      </w:pPr>
      <w:r w:rsidRPr="000906C6">
        <w:rPr>
          <w:rFonts w:eastAsia="Times New Roman" w:cstheme="minorHAnsi"/>
          <w:szCs w:val="24"/>
        </w:rPr>
        <w:t>Naslov poglavja na prvi</w:t>
      </w:r>
      <w:r w:rsidR="00D33728" w:rsidRPr="000906C6">
        <w:rPr>
          <w:rFonts w:eastAsia="Times New Roman" w:cstheme="minorHAnsi"/>
          <w:szCs w:val="24"/>
        </w:rPr>
        <w:t xml:space="preserve"> ravni je oblikovan v pisavi Calibri, </w:t>
      </w:r>
    </w:p>
    <w:p w14:paraId="10F6CA62" w14:textId="77777777" w:rsidR="00E53D17" w:rsidRPr="000906C6" w:rsidRDefault="00914F36" w:rsidP="00CB3FF9">
      <w:pPr>
        <w:pStyle w:val="Odstavekseznama"/>
        <w:numPr>
          <w:ilvl w:val="0"/>
          <w:numId w:val="15"/>
        </w:numPr>
        <w:spacing w:line="276" w:lineRule="auto"/>
        <w:rPr>
          <w:rFonts w:eastAsia="Times New Roman" w:cstheme="minorHAnsi"/>
          <w:szCs w:val="24"/>
        </w:rPr>
      </w:pPr>
      <w:r w:rsidRPr="000906C6">
        <w:rPr>
          <w:rFonts w:eastAsia="Times New Roman" w:cstheme="minorHAnsi"/>
          <w:szCs w:val="24"/>
        </w:rPr>
        <w:t>velikost</w:t>
      </w:r>
      <w:r w:rsidR="00D33728" w:rsidRPr="000906C6">
        <w:rPr>
          <w:rFonts w:eastAsia="Times New Roman" w:cstheme="minorHAnsi"/>
          <w:szCs w:val="24"/>
        </w:rPr>
        <w:t xml:space="preserve"> </w:t>
      </w:r>
      <w:r w:rsidR="00E53D17" w:rsidRPr="000906C6">
        <w:rPr>
          <w:rFonts w:eastAsia="Times New Roman" w:cstheme="minorHAnsi"/>
          <w:szCs w:val="24"/>
        </w:rPr>
        <w:t xml:space="preserve">pisave </w:t>
      </w:r>
      <w:r w:rsidR="008E2DC6" w:rsidRPr="000906C6">
        <w:rPr>
          <w:rFonts w:eastAsia="Times New Roman" w:cstheme="minorHAnsi"/>
          <w:szCs w:val="24"/>
        </w:rPr>
        <w:t>14</w:t>
      </w:r>
      <w:r w:rsidR="00D33728" w:rsidRPr="000906C6">
        <w:rPr>
          <w:rFonts w:eastAsia="Times New Roman" w:cstheme="minorHAnsi"/>
          <w:szCs w:val="24"/>
        </w:rPr>
        <w:t>,</w:t>
      </w:r>
    </w:p>
    <w:p w14:paraId="66BEC287" w14:textId="77777777" w:rsidR="00D33728" w:rsidRPr="000906C6" w:rsidRDefault="00D33728" w:rsidP="00CB3FF9">
      <w:pPr>
        <w:pStyle w:val="Odstavekseznama"/>
        <w:numPr>
          <w:ilvl w:val="0"/>
          <w:numId w:val="15"/>
        </w:numPr>
        <w:spacing w:line="276" w:lineRule="auto"/>
        <w:rPr>
          <w:rFonts w:eastAsia="Times New Roman" w:cstheme="minorHAnsi"/>
          <w:szCs w:val="24"/>
        </w:rPr>
      </w:pPr>
      <w:r w:rsidRPr="000906C6">
        <w:rPr>
          <w:rFonts w:eastAsia="Times New Roman" w:cstheme="minorHAnsi"/>
          <w:szCs w:val="24"/>
        </w:rPr>
        <w:t>male tiskane črke in</w:t>
      </w:r>
      <w:r w:rsidR="00E53D17" w:rsidRPr="000906C6">
        <w:rPr>
          <w:rFonts w:eastAsia="Times New Roman" w:cstheme="minorHAnsi"/>
          <w:szCs w:val="24"/>
        </w:rPr>
        <w:t xml:space="preserve"> krepki slog.</w:t>
      </w:r>
      <w:bookmarkStart w:id="1" w:name="_Toc209318200"/>
      <w:bookmarkStart w:id="2" w:name="_Toc327858970"/>
      <w:bookmarkStart w:id="3" w:name="_Toc328128704"/>
    </w:p>
    <w:p w14:paraId="3F39A656" w14:textId="77777777" w:rsidR="00E53D17" w:rsidRPr="00A56461" w:rsidRDefault="00E53D17" w:rsidP="008E2DC6">
      <w:pPr>
        <w:pStyle w:val="Brezrazmikov"/>
        <w:rPr>
          <w:sz w:val="24"/>
          <w:szCs w:val="24"/>
        </w:rPr>
      </w:pPr>
    </w:p>
    <w:p w14:paraId="21AEFD4C" w14:textId="77777777" w:rsidR="00D33728" w:rsidRPr="00091015" w:rsidRDefault="00D33728" w:rsidP="008E2DC6">
      <w:pPr>
        <w:pStyle w:val="Brezrazmikov"/>
      </w:pPr>
      <w:r w:rsidRPr="00091015">
        <w:t>1.1 Poglavje na drugi ravni</w:t>
      </w:r>
      <w:bookmarkEnd w:id="1"/>
      <w:r w:rsidRPr="00091015">
        <w:t xml:space="preserve"> </w:t>
      </w:r>
      <w:bookmarkEnd w:id="2"/>
      <w:bookmarkEnd w:id="3"/>
    </w:p>
    <w:p w14:paraId="51380E19" w14:textId="77777777" w:rsidR="00E53D17" w:rsidRPr="000906C6" w:rsidRDefault="00D33728" w:rsidP="00CB3FF9">
      <w:pPr>
        <w:pStyle w:val="Odstavekseznama"/>
        <w:numPr>
          <w:ilvl w:val="0"/>
          <w:numId w:val="16"/>
        </w:numPr>
        <w:spacing w:line="276" w:lineRule="auto"/>
        <w:rPr>
          <w:szCs w:val="24"/>
        </w:rPr>
      </w:pPr>
      <w:r w:rsidRPr="000906C6">
        <w:rPr>
          <w:szCs w:val="24"/>
        </w:rPr>
        <w:t xml:space="preserve">Naslov poglavja na drugi ravni je oblikovan v pisavi Calibri, </w:t>
      </w:r>
    </w:p>
    <w:p w14:paraId="6E81A57A" w14:textId="77777777" w:rsidR="00E53D17" w:rsidRPr="000906C6" w:rsidRDefault="00D33728" w:rsidP="00CB3FF9">
      <w:pPr>
        <w:pStyle w:val="Odstavekseznama"/>
        <w:numPr>
          <w:ilvl w:val="0"/>
          <w:numId w:val="16"/>
        </w:numPr>
        <w:spacing w:line="276" w:lineRule="auto"/>
        <w:rPr>
          <w:szCs w:val="24"/>
        </w:rPr>
      </w:pPr>
      <w:r w:rsidRPr="000906C6">
        <w:rPr>
          <w:szCs w:val="24"/>
        </w:rPr>
        <w:t xml:space="preserve">velikost </w:t>
      </w:r>
      <w:r w:rsidR="00E53D17" w:rsidRPr="000906C6">
        <w:rPr>
          <w:szCs w:val="24"/>
        </w:rPr>
        <w:t xml:space="preserve">pisave </w:t>
      </w:r>
      <w:r w:rsidR="007369F3" w:rsidRPr="000906C6">
        <w:rPr>
          <w:szCs w:val="24"/>
        </w:rPr>
        <w:t>14</w:t>
      </w:r>
      <w:r w:rsidRPr="000906C6">
        <w:rPr>
          <w:szCs w:val="24"/>
        </w:rPr>
        <w:t xml:space="preserve">, </w:t>
      </w:r>
    </w:p>
    <w:p w14:paraId="7EB635B3" w14:textId="77777777" w:rsidR="00D33728" w:rsidRPr="000906C6" w:rsidRDefault="00D33728" w:rsidP="00CB3FF9">
      <w:pPr>
        <w:pStyle w:val="Odstavekseznama"/>
        <w:numPr>
          <w:ilvl w:val="0"/>
          <w:numId w:val="16"/>
        </w:numPr>
        <w:spacing w:line="276" w:lineRule="auto"/>
        <w:rPr>
          <w:szCs w:val="24"/>
        </w:rPr>
      </w:pPr>
      <w:r w:rsidRPr="000906C6">
        <w:rPr>
          <w:szCs w:val="24"/>
        </w:rPr>
        <w:t xml:space="preserve">male tiskane črke in krepki slog. </w:t>
      </w:r>
    </w:p>
    <w:p w14:paraId="2F3701F3" w14:textId="77777777" w:rsidR="00135E47" w:rsidRDefault="00135E47" w:rsidP="00135E47">
      <w:pPr>
        <w:spacing w:line="276" w:lineRule="auto"/>
        <w:rPr>
          <w:sz w:val="22"/>
          <w:u w:val="single"/>
        </w:rPr>
      </w:pPr>
    </w:p>
    <w:p w14:paraId="6C528CBC" w14:textId="77777777" w:rsidR="0070724B" w:rsidRPr="00E122F7" w:rsidRDefault="00A56461" w:rsidP="0070724B">
      <w:pPr>
        <w:spacing w:line="240" w:lineRule="auto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r w:rsidRPr="00E122F7">
        <w:rPr>
          <w:rFonts w:eastAsia="Times New Roman" w:cs="Times New Roman"/>
          <w:b/>
          <w:sz w:val="28"/>
          <w:szCs w:val="28"/>
          <w:u w:val="single"/>
          <w:lang w:eastAsia="sl-SI"/>
        </w:rPr>
        <w:t>Citiranje med besedilom</w:t>
      </w:r>
    </w:p>
    <w:p w14:paraId="35EDF0BF" w14:textId="77777777" w:rsidR="0070724B" w:rsidRPr="00BB6ADB" w:rsidRDefault="00676023" w:rsidP="0067602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sl-SI"/>
        </w:rPr>
      </w:pPr>
      <w:r w:rsidRPr="00BB6ADB">
        <w:t>Navajanje trditev in dognanj drugih, tako dobesedno c</w:t>
      </w:r>
      <w:r w:rsidR="004416BC">
        <w:t xml:space="preserve">itiranje kot tudi povzemanje, </w:t>
      </w:r>
      <w:r w:rsidRPr="00BB6ADB">
        <w:t xml:space="preserve">v besedilu </w:t>
      </w:r>
      <w:r w:rsidR="004416BC">
        <w:t>podprite z referenco</w:t>
      </w:r>
      <w:r w:rsidRPr="00BB6ADB">
        <w:t xml:space="preserve">. </w:t>
      </w:r>
      <w:r w:rsidRPr="00BB6ADB">
        <w:rPr>
          <w:rFonts w:cs="Arial"/>
          <w:szCs w:val="24"/>
        </w:rPr>
        <w:t xml:space="preserve">Vsi v besedilu citirani </w:t>
      </w:r>
      <w:r w:rsidR="004416BC">
        <w:rPr>
          <w:rFonts w:cs="Arial"/>
          <w:szCs w:val="24"/>
        </w:rPr>
        <w:t xml:space="preserve">in povzeti viri </w:t>
      </w:r>
      <w:r w:rsidRPr="00BB6ADB">
        <w:rPr>
          <w:rFonts w:cs="Arial"/>
          <w:szCs w:val="24"/>
        </w:rPr>
        <w:t xml:space="preserve">morajo biti navedeni v </w:t>
      </w:r>
      <w:r w:rsidR="004416BC">
        <w:rPr>
          <w:rFonts w:cs="Arial"/>
          <w:szCs w:val="24"/>
        </w:rPr>
        <w:t>poglavju</w:t>
      </w:r>
      <w:r w:rsidR="007E7891" w:rsidRPr="00BB6ADB">
        <w:rPr>
          <w:rFonts w:cs="Arial"/>
          <w:szCs w:val="24"/>
        </w:rPr>
        <w:t xml:space="preserve"> </w:t>
      </w:r>
      <w:r w:rsidR="004416BC">
        <w:rPr>
          <w:rFonts w:cs="Arial"/>
          <w:szCs w:val="24"/>
        </w:rPr>
        <w:t xml:space="preserve">Viri in literatura. </w:t>
      </w:r>
      <w:r w:rsidRPr="00BB6ADB">
        <w:t>V besedilu mora biti jasno razvidno, katere trdit</w:t>
      </w:r>
      <w:r w:rsidR="007E7891" w:rsidRPr="00BB6ADB">
        <w:t>ve so avtorjeve in katere so po</w:t>
      </w:r>
      <w:r w:rsidR="004416BC">
        <w:t xml:space="preserve">vzete </w:t>
      </w:r>
      <w:r w:rsidRPr="00BB6ADB">
        <w:t>od drugod.</w:t>
      </w:r>
    </w:p>
    <w:p w14:paraId="0439B152" w14:textId="77777777" w:rsidR="0070724B" w:rsidRPr="00BB6ADB" w:rsidRDefault="0070724B" w:rsidP="0070724B">
      <w:pPr>
        <w:spacing w:line="240" w:lineRule="auto"/>
        <w:rPr>
          <w:rFonts w:cs="Arial"/>
          <w:szCs w:val="24"/>
        </w:rPr>
      </w:pPr>
      <w:r w:rsidRPr="00BB6ADB">
        <w:rPr>
          <w:rFonts w:cs="Arial"/>
          <w:szCs w:val="24"/>
        </w:rPr>
        <w:t xml:space="preserve">Avtorje lahko </w:t>
      </w:r>
      <w:r w:rsidR="004416BC">
        <w:rPr>
          <w:rFonts w:cs="Arial"/>
          <w:szCs w:val="24"/>
        </w:rPr>
        <w:t>v povzetem besedilu navedemo</w:t>
      </w:r>
      <w:r w:rsidRPr="00BB6ADB">
        <w:rPr>
          <w:rFonts w:cs="Arial"/>
          <w:szCs w:val="24"/>
        </w:rPr>
        <w:t xml:space="preserve"> na 2 načina:</w:t>
      </w:r>
    </w:p>
    <w:p w14:paraId="345459C7" w14:textId="77777777" w:rsidR="0070724B" w:rsidRPr="00BB6ADB" w:rsidRDefault="0070724B" w:rsidP="0070724B">
      <w:pPr>
        <w:pStyle w:val="Odstavekseznama"/>
        <w:numPr>
          <w:ilvl w:val="0"/>
          <w:numId w:val="16"/>
        </w:numPr>
        <w:spacing w:line="240" w:lineRule="auto"/>
        <w:rPr>
          <w:rFonts w:cs="Arial"/>
          <w:szCs w:val="24"/>
        </w:rPr>
      </w:pPr>
      <w:r w:rsidRPr="00BB6ADB">
        <w:rPr>
          <w:rFonts w:cs="Arial"/>
          <w:szCs w:val="24"/>
        </w:rPr>
        <w:t>s priimkom izven oklepaja in letnico izdaje dela v oklepaju,</w:t>
      </w:r>
    </w:p>
    <w:p w14:paraId="2304E99B" w14:textId="77777777" w:rsidR="00321ABE" w:rsidRPr="00BB6ADB" w:rsidRDefault="0070724B" w:rsidP="00321ABE">
      <w:pPr>
        <w:pStyle w:val="Odstavekseznama"/>
        <w:numPr>
          <w:ilvl w:val="0"/>
          <w:numId w:val="16"/>
        </w:numPr>
        <w:spacing w:line="240" w:lineRule="auto"/>
        <w:rPr>
          <w:rFonts w:cs="Arial"/>
          <w:szCs w:val="24"/>
        </w:rPr>
      </w:pPr>
      <w:r w:rsidRPr="00BB6ADB">
        <w:rPr>
          <w:rFonts w:cs="Arial"/>
          <w:szCs w:val="24"/>
        </w:rPr>
        <w:t>s priimkom in letnico v oklepaju (ločimo pa ju z vejico)</w:t>
      </w:r>
      <w:r w:rsidR="007E7891" w:rsidRPr="00BB6ADB">
        <w:rPr>
          <w:rFonts w:cs="Arial"/>
          <w:szCs w:val="24"/>
        </w:rPr>
        <w:t>.</w:t>
      </w:r>
    </w:p>
    <w:p w14:paraId="0E82AFA3" w14:textId="77777777" w:rsidR="0070724B" w:rsidRDefault="00773205" w:rsidP="0070724B">
      <w:pPr>
        <w:spacing w:line="240" w:lineRule="auto"/>
        <w:rPr>
          <w:rFonts w:cs="Arial"/>
          <w:szCs w:val="24"/>
        </w:rPr>
      </w:pPr>
      <w:r w:rsidRPr="00321ABE">
        <w:rPr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360BC5" wp14:editId="7A6E7AA6">
                <wp:simplePos x="0" y="0"/>
                <wp:positionH relativeFrom="column">
                  <wp:posOffset>-113030</wp:posOffset>
                </wp:positionH>
                <wp:positionV relativeFrom="paragraph">
                  <wp:posOffset>189865</wp:posOffset>
                </wp:positionV>
                <wp:extent cx="5964555" cy="541655"/>
                <wp:effectExtent l="0" t="0" r="17145" b="10795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A66DF2" w14:textId="77777777" w:rsidR="00773205" w:rsidRPr="00CA0223" w:rsidRDefault="00773205" w:rsidP="007732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="Arial Unicode MS" w:cstheme="minorHAnsi"/>
                                <w:color w:val="000000"/>
                              </w:rPr>
                            </w:pPr>
                            <w:r w:rsidRPr="008C7594">
                              <w:rPr>
                                <w:rFonts w:eastAsia="Arial Unicode MS" w:cstheme="minorHAnsi"/>
                                <w:color w:val="000000"/>
                              </w:rPr>
                              <w:t>Kot v svojem besedilu omenja že Urbanc (1995),  je sposobnost hitrega branja malo vredna, če prebranega ne razumemo.</w:t>
                            </w:r>
                          </w:p>
                          <w:p w14:paraId="02D4CB96" w14:textId="77777777" w:rsidR="00773205" w:rsidRDefault="00773205" w:rsidP="007732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="Arial Unicode MS" w:cstheme="minorHAnsi"/>
                                <w:color w:val="000000"/>
                              </w:rPr>
                            </w:pPr>
                          </w:p>
                          <w:p w14:paraId="3892F7D5" w14:textId="77777777" w:rsidR="00773205" w:rsidRPr="00367B5C" w:rsidRDefault="00773205" w:rsidP="00773205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0BC5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-8.9pt;margin-top:14.95pt;width:469.65pt;height:4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" filled="f" strokeweight=".5pt">
                <v:textbox>
                  <w:txbxContent>
                    <w:p w14:paraId="63A66DF2" w14:textId="77777777" w:rsidR="00773205" w:rsidRPr="00CA0223" w:rsidRDefault="00773205" w:rsidP="007732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="Arial Unicode MS" w:cstheme="minorHAnsi"/>
                          <w:color w:val="000000"/>
                        </w:rPr>
                      </w:pPr>
                      <w:r w:rsidRPr="008C7594">
                        <w:rPr>
                          <w:rFonts w:eastAsia="Arial Unicode MS" w:cstheme="minorHAnsi"/>
                          <w:color w:val="000000"/>
                        </w:rPr>
                        <w:t>Kot v svojem besedilu omenja že Urbanc (1995),  je sposobnost hitrega branja malo vredna, če prebranega ne razumemo.</w:t>
                      </w:r>
                    </w:p>
                    <w:p w14:paraId="02D4CB96" w14:textId="77777777" w:rsidR="00773205" w:rsidRDefault="00773205" w:rsidP="007732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="Arial Unicode MS" w:cstheme="minorHAnsi"/>
                          <w:color w:val="000000"/>
                        </w:rPr>
                      </w:pPr>
                    </w:p>
                    <w:p w14:paraId="3892F7D5" w14:textId="77777777" w:rsidR="00773205" w:rsidRPr="00367B5C" w:rsidRDefault="00773205" w:rsidP="00773205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8A8E7" w14:textId="77777777" w:rsidR="00773205" w:rsidRDefault="00773205" w:rsidP="0070724B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14:paraId="69947198" w14:textId="777861E9" w:rsidR="007C1AE9" w:rsidRDefault="00641015" w:rsidP="0070724B">
      <w:pPr>
        <w:spacing w:before="100" w:beforeAutospacing="1" w:after="100" w:afterAutospacing="1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1E6D8" wp14:editId="60513269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703570" cy="358140"/>
                <wp:effectExtent l="0" t="0" r="11430" b="2286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C4BE" w14:textId="77777777" w:rsidR="00773205" w:rsidRDefault="00773205" w:rsidP="007732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="Arial Unicode MS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000000"/>
                              </w:rPr>
                              <w:t>S</w:t>
                            </w:r>
                            <w:r w:rsidRPr="008C7594">
                              <w:rPr>
                                <w:rFonts w:eastAsia="Arial Unicode MS" w:cstheme="minorHAnsi"/>
                                <w:color w:val="000000"/>
                              </w:rPr>
                              <w:t>posobnost hitrega branja</w:t>
                            </w:r>
                            <w:r>
                              <w:rPr>
                                <w:rFonts w:eastAsia="Arial Unicode MS" w:cstheme="minorHAnsi"/>
                                <w:color w:val="000000"/>
                              </w:rPr>
                              <w:t xml:space="preserve"> je</w:t>
                            </w:r>
                            <w:r w:rsidRPr="008C7594">
                              <w:rPr>
                                <w:rFonts w:eastAsia="Arial Unicode MS" w:cstheme="minorHAnsi"/>
                                <w:color w:val="000000"/>
                              </w:rPr>
                              <w:t xml:space="preserve"> malo vr</w:t>
                            </w:r>
                            <w:r>
                              <w:rPr>
                                <w:rFonts w:eastAsia="Arial Unicode MS" w:cstheme="minorHAnsi"/>
                                <w:color w:val="000000"/>
                              </w:rPr>
                              <w:t>edna, če prebranega ne razumemo (Urbanc, 1995).</w:t>
                            </w:r>
                          </w:p>
                          <w:p w14:paraId="0C418238" w14:textId="77777777" w:rsidR="00773205" w:rsidRDefault="0077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E6D8" id="Polje z besedilom 10" o:spid="_x0000_s1027" type="#_x0000_t202" style="position:absolute;left:0;text-align:left;margin-left:0;margin-top:35.95pt;width:449.1pt;height:28.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" fillcolor="white [3201]" strokeweight=".5pt">
                <v:textbox>
                  <w:txbxContent>
                    <w:p w14:paraId="550DC4BE" w14:textId="77777777" w:rsidR="00773205" w:rsidRDefault="00773205" w:rsidP="007732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="Arial Unicode MS" w:cstheme="minorHAnsi"/>
                          <w:color w:val="000000"/>
                        </w:rPr>
                      </w:pPr>
                      <w:r>
                        <w:rPr>
                          <w:rFonts w:eastAsia="Arial Unicode MS" w:cstheme="minorHAnsi"/>
                          <w:color w:val="000000"/>
                        </w:rPr>
                        <w:t>S</w:t>
                      </w:r>
                      <w:r w:rsidRPr="008C7594">
                        <w:rPr>
                          <w:rFonts w:eastAsia="Arial Unicode MS" w:cstheme="minorHAnsi"/>
                          <w:color w:val="000000"/>
                        </w:rPr>
                        <w:t>posobnost hitrega branja</w:t>
                      </w:r>
                      <w:r>
                        <w:rPr>
                          <w:rFonts w:eastAsia="Arial Unicode MS" w:cstheme="minorHAnsi"/>
                          <w:color w:val="000000"/>
                        </w:rPr>
                        <w:t xml:space="preserve"> je</w:t>
                      </w:r>
                      <w:r w:rsidRPr="008C7594">
                        <w:rPr>
                          <w:rFonts w:eastAsia="Arial Unicode MS" w:cstheme="minorHAnsi"/>
                          <w:color w:val="000000"/>
                        </w:rPr>
                        <w:t xml:space="preserve"> malo vr</w:t>
                      </w:r>
                      <w:r>
                        <w:rPr>
                          <w:rFonts w:eastAsia="Arial Unicode MS" w:cstheme="minorHAnsi"/>
                          <w:color w:val="000000"/>
                        </w:rPr>
                        <w:t>edna, če prebranega ne razumemo (Urbanc, 1995).</w:t>
                      </w:r>
                    </w:p>
                    <w:p w14:paraId="0C418238" w14:textId="77777777" w:rsidR="00773205" w:rsidRDefault="00773205"/>
                  </w:txbxContent>
                </v:textbox>
                <w10:wrap anchorx="margin"/>
              </v:shape>
            </w:pict>
          </mc:Fallback>
        </mc:AlternateContent>
      </w:r>
      <w:r w:rsidR="0070724B" w:rsidRPr="0070724B">
        <w:rPr>
          <w:rFonts w:cs="Arial"/>
          <w:szCs w:val="24"/>
        </w:rPr>
        <w:t>Če citiramo dobesedno, potem moramo dobese</w:t>
      </w:r>
      <w:r w:rsidR="007E7891">
        <w:rPr>
          <w:rFonts w:cs="Arial"/>
          <w:szCs w:val="24"/>
        </w:rPr>
        <w:t>dni navedek dati v navednice in</w:t>
      </w:r>
      <w:r w:rsidR="0070724B" w:rsidRPr="0070724B">
        <w:rPr>
          <w:rFonts w:cs="Arial"/>
          <w:szCs w:val="24"/>
        </w:rPr>
        <w:t xml:space="preserve"> navedemo tudi </w:t>
      </w:r>
      <w:r w:rsidR="00676023">
        <w:rPr>
          <w:rFonts w:cs="Arial"/>
          <w:szCs w:val="24"/>
        </w:rPr>
        <w:t>stran dobesednega navedka.</w:t>
      </w:r>
      <w:r w:rsidR="007E7891">
        <w:rPr>
          <w:rFonts w:cs="Arial"/>
          <w:szCs w:val="24"/>
        </w:rPr>
        <w:t xml:space="preserve"> </w:t>
      </w:r>
    </w:p>
    <w:p w14:paraId="7ED6BF96" w14:textId="60DC8BFA" w:rsidR="00676023" w:rsidRDefault="00676023" w:rsidP="0070724B">
      <w:pPr>
        <w:spacing w:before="100" w:beforeAutospacing="1" w:after="100" w:afterAutospacing="1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335004" wp14:editId="6A434D04">
                <wp:simplePos x="0" y="0"/>
                <wp:positionH relativeFrom="column">
                  <wp:posOffset>6985</wp:posOffset>
                </wp:positionH>
                <wp:positionV relativeFrom="paragraph">
                  <wp:posOffset>325755</wp:posOffset>
                </wp:positionV>
                <wp:extent cx="5688330" cy="552893"/>
                <wp:effectExtent l="0" t="0" r="2667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F42D" w14:textId="77777777" w:rsidR="00676023" w:rsidRPr="000906C6" w:rsidRDefault="00321ABE" w:rsidP="0067602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»</w:t>
                            </w:r>
                            <w:r w:rsidR="00676023" w:rsidRPr="000906C6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Sposobnost, da preberemo tisoč besed v minuti, ima malo vrednosti, če ne razumemo tega, k</w:t>
                            </w:r>
                            <w:r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ar smo prebrali.«</w:t>
                            </w:r>
                            <w:r w:rsidR="00676023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 xml:space="preserve"> (Urbanc, 1995,</w:t>
                            </w:r>
                            <w:r w:rsidR="00676023" w:rsidRPr="000906C6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 xml:space="preserve"> str. 155)</w:t>
                            </w:r>
                          </w:p>
                          <w:p w14:paraId="7C7D1957" w14:textId="77777777" w:rsidR="00676023" w:rsidRDefault="00676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5004" id="Polje z besedilom 5" o:spid="_x0000_s1028" type="#_x0000_t202" style="position:absolute;left:0;text-align:left;margin-left:.55pt;margin-top:25.65pt;width:447.9pt;height:4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" fillcolor="white [3201]" strokeweight=".5pt">
                <v:textbox>
                  <w:txbxContent>
                    <w:p w14:paraId="10ADF42D" w14:textId="77777777" w:rsidR="00676023" w:rsidRPr="000906C6" w:rsidRDefault="00321ABE" w:rsidP="0067602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="Arial Unicode MS" w:cstheme="minorHAnsi"/>
                          <w:color w:val="000000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»</w:t>
                      </w:r>
                      <w:r w:rsidR="00676023" w:rsidRPr="000906C6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Sposobnost, da preberemo tisoč besed v minuti, ima malo vrednosti, če ne razumemo tega, k</w:t>
                      </w:r>
                      <w:r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ar smo prebrali.«</w:t>
                      </w:r>
                      <w:r w:rsidR="00676023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 xml:space="preserve"> (Urbanc, 1995,</w:t>
                      </w:r>
                      <w:r w:rsidR="00676023" w:rsidRPr="000906C6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 xml:space="preserve"> str. 155)</w:t>
                      </w:r>
                    </w:p>
                    <w:p w14:paraId="7C7D1957" w14:textId="77777777" w:rsidR="00676023" w:rsidRDefault="00676023"/>
                  </w:txbxContent>
                </v:textbox>
              </v:shape>
            </w:pict>
          </mc:Fallback>
        </mc:AlternateContent>
      </w:r>
    </w:p>
    <w:p w14:paraId="0F80E8DD" w14:textId="77777777" w:rsidR="00676023" w:rsidRDefault="00676023" w:rsidP="0070724B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14:paraId="5F721411" w14:textId="0603E2FD" w:rsidR="00676023" w:rsidRDefault="00641015" w:rsidP="0070724B">
      <w:pPr>
        <w:spacing w:before="100" w:beforeAutospacing="1" w:after="100" w:afterAutospacing="1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B8FD41" wp14:editId="5E27B044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80710" cy="510363"/>
                <wp:effectExtent l="0" t="0" r="15240" b="2349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E77B" w14:textId="77777777" w:rsidR="00676023" w:rsidRPr="0070724B" w:rsidRDefault="00676023" w:rsidP="00676023">
                            <w:p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Urbanc (1995</w:t>
                            </w:r>
                            <w:r w:rsidRPr="0070724B">
                              <w:rPr>
                                <w:rFonts w:cs="Arial"/>
                                <w:szCs w:val="24"/>
                              </w:rPr>
                              <w:t xml:space="preserve">) pravi: </w:t>
                            </w:r>
                            <w:r w:rsidR="00321ABE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»</w:t>
                            </w:r>
                            <w:r w:rsidRPr="000906C6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Sposobnost, da preberemo tisoč besed v minuti, ima malo vrednosti, če ne razumemo tega, k</w:t>
                            </w:r>
                            <w:r w:rsidR="00321ABE"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>ar smo prebrali.«</w:t>
                            </w:r>
                            <w:r>
                              <w:rPr>
                                <w:rFonts w:eastAsia="Arial Unicode MS" w:cstheme="minorHAns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(str. 155</w:t>
                            </w:r>
                            <w:r w:rsidRPr="0070724B"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  <w:p w14:paraId="799A1A1E" w14:textId="77777777" w:rsidR="00676023" w:rsidRDefault="00676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FD41" id="Polje z besedilom 6" o:spid="_x0000_s1029" type="#_x0000_t202" style="position:absolute;left:0;text-align:left;margin-left:0;margin-top:14.55pt;width:447.3pt;height:40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" fillcolor="white [3201]" strokeweight=".5pt">
                <v:textbox>
                  <w:txbxContent>
                    <w:p w14:paraId="1381E77B" w14:textId="77777777" w:rsidR="00676023" w:rsidRPr="0070724B" w:rsidRDefault="00676023" w:rsidP="00676023">
                      <w:pPr>
                        <w:spacing w:before="100" w:beforeAutospacing="1" w:after="100" w:afterAutospacing="1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Urbanc (1995</w:t>
                      </w:r>
                      <w:r w:rsidRPr="0070724B">
                        <w:rPr>
                          <w:rFonts w:cs="Arial"/>
                          <w:szCs w:val="24"/>
                        </w:rPr>
                        <w:t xml:space="preserve">) pravi: </w:t>
                      </w:r>
                      <w:r w:rsidR="00321ABE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»</w:t>
                      </w:r>
                      <w:r w:rsidRPr="000906C6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Sposobnost, da preberemo tisoč besed v minuti, ima malo vrednosti, če ne razumemo tega, k</w:t>
                      </w:r>
                      <w:r w:rsidR="00321ABE"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>ar smo prebrali.«</w:t>
                      </w:r>
                      <w:r>
                        <w:rPr>
                          <w:rFonts w:eastAsia="Arial Unicode MS" w:cstheme="minorHAnsi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(str. 155</w:t>
                      </w:r>
                      <w:r w:rsidRPr="0070724B">
                        <w:rPr>
                          <w:rFonts w:cs="Arial"/>
                          <w:szCs w:val="24"/>
                        </w:rPr>
                        <w:t>)</w:t>
                      </w:r>
                    </w:p>
                    <w:p w14:paraId="799A1A1E" w14:textId="77777777" w:rsidR="00676023" w:rsidRDefault="00676023"/>
                  </w:txbxContent>
                </v:textbox>
                <w10:wrap anchorx="margin"/>
              </v:shape>
            </w:pict>
          </mc:Fallback>
        </mc:AlternateContent>
      </w:r>
    </w:p>
    <w:p w14:paraId="3678A957" w14:textId="77777777" w:rsidR="007369F3" w:rsidRPr="00D33728" w:rsidRDefault="007369F3" w:rsidP="00A37869">
      <w:pPr>
        <w:spacing w:line="276" w:lineRule="auto"/>
        <w:rPr>
          <w:rFonts w:eastAsia="Times New Roman" w:cstheme="minorHAnsi"/>
          <w:b/>
          <w:u w:val="single"/>
        </w:rPr>
      </w:pPr>
    </w:p>
    <w:p w14:paraId="4E054E4A" w14:textId="77777777" w:rsidR="00D33728" w:rsidRDefault="00D33728" w:rsidP="00A37869">
      <w:pPr>
        <w:spacing w:line="276" w:lineRule="auto"/>
        <w:rPr>
          <w:rFonts w:eastAsia="Times New Roman" w:cstheme="minorHAnsi"/>
        </w:rPr>
      </w:pPr>
    </w:p>
    <w:p w14:paraId="3C994500" w14:textId="77777777" w:rsidR="00E53D17" w:rsidRDefault="008F57A5" w:rsidP="00A37869">
      <w:pPr>
        <w:spacing w:line="276" w:lineRule="auto"/>
        <w:rPr>
          <w:rFonts w:eastAsia="Times New Roman" w:cstheme="minorHAnsi"/>
          <w:b/>
          <w:sz w:val="28"/>
          <w:u w:val="single"/>
        </w:rPr>
      </w:pPr>
      <w:r>
        <w:rPr>
          <w:rFonts w:eastAsia="Times New Roman" w:cstheme="minorHAnsi"/>
          <w:b/>
          <w:sz w:val="28"/>
          <w:u w:val="single"/>
        </w:rPr>
        <w:t xml:space="preserve">Vstavljanje </w:t>
      </w:r>
      <w:r w:rsidR="00676023">
        <w:rPr>
          <w:rFonts w:eastAsia="Times New Roman" w:cstheme="minorHAnsi"/>
          <w:b/>
          <w:sz w:val="28"/>
          <w:u w:val="single"/>
        </w:rPr>
        <w:t xml:space="preserve">tabel, </w:t>
      </w:r>
      <w:r>
        <w:rPr>
          <w:rFonts w:eastAsia="Times New Roman" w:cstheme="minorHAnsi"/>
          <w:b/>
          <w:sz w:val="28"/>
          <w:u w:val="single"/>
        </w:rPr>
        <w:t>g</w:t>
      </w:r>
      <w:r w:rsidR="00616963">
        <w:rPr>
          <w:rFonts w:eastAsia="Times New Roman" w:cstheme="minorHAnsi"/>
          <w:b/>
          <w:sz w:val="28"/>
          <w:u w:val="single"/>
        </w:rPr>
        <w:t>raf</w:t>
      </w:r>
      <w:r>
        <w:rPr>
          <w:rFonts w:eastAsia="Times New Roman" w:cstheme="minorHAnsi"/>
          <w:b/>
          <w:sz w:val="28"/>
          <w:u w:val="single"/>
        </w:rPr>
        <w:t>ikonov</w:t>
      </w:r>
      <w:r w:rsidR="00E53D17" w:rsidRPr="00D33728">
        <w:rPr>
          <w:rFonts w:eastAsia="Times New Roman" w:cstheme="minorHAnsi"/>
          <w:b/>
          <w:sz w:val="28"/>
          <w:u w:val="single"/>
        </w:rPr>
        <w:t xml:space="preserve">, </w:t>
      </w:r>
      <w:r>
        <w:rPr>
          <w:rFonts w:eastAsia="Times New Roman" w:cstheme="minorHAnsi"/>
          <w:b/>
          <w:sz w:val="28"/>
          <w:u w:val="single"/>
        </w:rPr>
        <w:t>preglednic</w:t>
      </w:r>
      <w:r w:rsidR="004416BC">
        <w:rPr>
          <w:rFonts w:eastAsia="Times New Roman" w:cstheme="minorHAnsi"/>
          <w:b/>
          <w:sz w:val="28"/>
          <w:u w:val="single"/>
        </w:rPr>
        <w:t xml:space="preserve"> in slik med besedilom</w:t>
      </w:r>
      <w:r w:rsidR="007C1AE9">
        <w:rPr>
          <w:rFonts w:eastAsia="Times New Roman" w:cstheme="minorHAnsi"/>
          <w:b/>
          <w:sz w:val="28"/>
          <w:u w:val="single"/>
        </w:rPr>
        <w:t xml:space="preserve"> z navedbo vira</w:t>
      </w:r>
    </w:p>
    <w:p w14:paraId="5EF8DBDA" w14:textId="77777777" w:rsidR="00A56461" w:rsidRDefault="00A56461" w:rsidP="00A37869">
      <w:pPr>
        <w:spacing w:line="276" w:lineRule="auto"/>
        <w:rPr>
          <w:rFonts w:eastAsia="Times New Roman" w:cstheme="minorHAnsi"/>
          <w:szCs w:val="24"/>
        </w:rPr>
      </w:pPr>
    </w:p>
    <w:p w14:paraId="0C1725A5" w14:textId="77777777" w:rsidR="00D33728" w:rsidRPr="00616963" w:rsidRDefault="008F57A5" w:rsidP="007369F3">
      <w:pPr>
        <w:pStyle w:val="Odstavekseznama"/>
        <w:numPr>
          <w:ilvl w:val="0"/>
          <w:numId w:val="17"/>
        </w:numPr>
        <w:spacing w:line="276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Naslov in vir slike/grafikona</w:t>
      </w:r>
      <w:r w:rsidR="00D33728" w:rsidRPr="00616963">
        <w:rPr>
          <w:rFonts w:eastAsia="Times New Roman" w:cstheme="minorHAnsi"/>
          <w:szCs w:val="24"/>
        </w:rPr>
        <w:t xml:space="preserve"> napišete </w:t>
      </w:r>
      <w:r w:rsidR="000A6A59" w:rsidRPr="000A6A59">
        <w:rPr>
          <w:rFonts w:eastAsia="Times New Roman" w:cstheme="minorHAnsi"/>
          <w:szCs w:val="24"/>
        </w:rPr>
        <w:t>pod</w:t>
      </w:r>
      <w:r w:rsidR="00D33728" w:rsidRPr="00616963">
        <w:rPr>
          <w:rFonts w:eastAsia="Times New Roman" w:cstheme="minorHAnsi"/>
          <w:szCs w:val="24"/>
        </w:rPr>
        <w:t xml:space="preserve"> sliko/graf</w:t>
      </w:r>
      <w:r w:rsidR="00322AAF">
        <w:rPr>
          <w:rFonts w:eastAsia="Times New Roman" w:cstheme="minorHAnsi"/>
          <w:szCs w:val="24"/>
        </w:rPr>
        <w:t>ikon</w:t>
      </w:r>
      <w:r>
        <w:rPr>
          <w:rFonts w:eastAsia="Times New Roman" w:cstheme="minorHAnsi"/>
          <w:szCs w:val="24"/>
        </w:rPr>
        <w:t xml:space="preserve"> </w:t>
      </w:r>
      <w:r w:rsidR="00322AAF">
        <w:rPr>
          <w:rFonts w:eastAsia="Times New Roman" w:cstheme="minorHAnsi"/>
          <w:szCs w:val="24"/>
        </w:rPr>
        <w:t>(</w:t>
      </w:r>
      <w:r>
        <w:rPr>
          <w:rFonts w:eastAsia="Times New Roman" w:cstheme="minorHAnsi"/>
          <w:szCs w:val="24"/>
        </w:rPr>
        <w:t>sredinska poravnava</w:t>
      </w:r>
      <w:r w:rsidR="00322AAF">
        <w:rPr>
          <w:rFonts w:eastAsia="Times New Roman" w:cstheme="minorHAnsi"/>
          <w:szCs w:val="24"/>
        </w:rPr>
        <w:t>)</w:t>
      </w:r>
      <w:r w:rsidR="00000E60">
        <w:rPr>
          <w:rFonts w:eastAsia="Times New Roman" w:cstheme="minorHAnsi"/>
          <w:szCs w:val="24"/>
        </w:rPr>
        <w:t>,</w:t>
      </w:r>
    </w:p>
    <w:p w14:paraId="6F0BF08C" w14:textId="77777777" w:rsidR="00D33728" w:rsidRPr="00616963" w:rsidRDefault="00000E60" w:rsidP="007369F3">
      <w:pPr>
        <w:pStyle w:val="Odstavekseznama"/>
        <w:numPr>
          <w:ilvl w:val="0"/>
          <w:numId w:val="17"/>
        </w:numPr>
        <w:spacing w:line="276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</w:t>
      </w:r>
      <w:r w:rsidR="00D33728" w:rsidRPr="00616963">
        <w:rPr>
          <w:rFonts w:eastAsia="Times New Roman" w:cstheme="minorHAnsi"/>
          <w:szCs w:val="24"/>
        </w:rPr>
        <w:t xml:space="preserve">aslov in vir </w:t>
      </w:r>
      <w:r w:rsidR="00C874FC">
        <w:rPr>
          <w:rFonts w:eastAsia="Times New Roman" w:cstheme="minorHAnsi"/>
          <w:szCs w:val="24"/>
        </w:rPr>
        <w:t>preglednice</w:t>
      </w:r>
      <w:r w:rsidR="00051E06">
        <w:rPr>
          <w:rFonts w:eastAsia="Times New Roman" w:cstheme="minorHAnsi"/>
          <w:szCs w:val="24"/>
        </w:rPr>
        <w:t xml:space="preserve"> napišete</w:t>
      </w:r>
      <w:r w:rsidR="00D33728" w:rsidRPr="00616963">
        <w:rPr>
          <w:rFonts w:eastAsia="Times New Roman" w:cstheme="minorHAnsi"/>
          <w:szCs w:val="24"/>
        </w:rPr>
        <w:t xml:space="preserve"> </w:t>
      </w:r>
      <w:r w:rsidR="000A6A59" w:rsidRPr="000A6A59">
        <w:rPr>
          <w:rFonts w:eastAsia="Times New Roman" w:cstheme="minorHAnsi"/>
          <w:szCs w:val="24"/>
        </w:rPr>
        <w:t>nad</w:t>
      </w:r>
      <w:r w:rsidR="00D33728" w:rsidRPr="00616963">
        <w:rPr>
          <w:rFonts w:eastAsia="Times New Roman" w:cstheme="minorHAnsi"/>
          <w:szCs w:val="24"/>
        </w:rPr>
        <w:t xml:space="preserve"> </w:t>
      </w:r>
      <w:r w:rsidR="00C874FC">
        <w:rPr>
          <w:rFonts w:eastAsia="Times New Roman" w:cstheme="minorHAnsi"/>
          <w:szCs w:val="24"/>
        </w:rPr>
        <w:t>preglednico</w:t>
      </w:r>
      <w:r w:rsidR="008F57A5">
        <w:rPr>
          <w:rFonts w:eastAsia="Times New Roman" w:cstheme="minorHAnsi"/>
          <w:szCs w:val="24"/>
        </w:rPr>
        <w:t xml:space="preserve"> </w:t>
      </w:r>
      <w:r w:rsidR="00322AAF">
        <w:rPr>
          <w:rFonts w:eastAsia="Times New Roman" w:cstheme="minorHAnsi"/>
          <w:szCs w:val="24"/>
        </w:rPr>
        <w:t>(</w:t>
      </w:r>
      <w:r w:rsidR="008F57A5">
        <w:rPr>
          <w:rFonts w:eastAsia="Times New Roman" w:cstheme="minorHAnsi"/>
          <w:szCs w:val="24"/>
        </w:rPr>
        <w:t>sredinska poravnava</w:t>
      </w:r>
      <w:r w:rsidR="00322AAF">
        <w:rPr>
          <w:rFonts w:eastAsia="Times New Roman" w:cstheme="minorHAnsi"/>
          <w:szCs w:val="24"/>
        </w:rPr>
        <w:t>)</w:t>
      </w:r>
      <w:r w:rsidR="0016167D">
        <w:rPr>
          <w:rFonts w:eastAsia="Times New Roman" w:cstheme="minorHAnsi"/>
          <w:szCs w:val="24"/>
        </w:rPr>
        <w:t>,</w:t>
      </w:r>
      <w:r w:rsidR="00D33728" w:rsidRPr="00616963">
        <w:rPr>
          <w:rFonts w:eastAsia="Times New Roman" w:cstheme="minorHAnsi"/>
          <w:szCs w:val="24"/>
        </w:rPr>
        <w:t xml:space="preserve"> </w:t>
      </w:r>
    </w:p>
    <w:p w14:paraId="3818213F" w14:textId="77777777" w:rsidR="0016167D" w:rsidRDefault="00051E06" w:rsidP="0016167D">
      <w:pPr>
        <w:pStyle w:val="Odstavekseznama"/>
        <w:numPr>
          <w:ilvl w:val="0"/>
          <w:numId w:val="17"/>
        </w:numPr>
        <w:spacing w:line="276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 </w:t>
      </w:r>
      <w:r w:rsidR="00D33728" w:rsidRPr="0016167D">
        <w:rPr>
          <w:rFonts w:eastAsia="Times New Roman" w:cstheme="minorHAnsi"/>
          <w:szCs w:val="24"/>
        </w:rPr>
        <w:t xml:space="preserve">oklepaju za naslovom naj bo </w:t>
      </w:r>
      <w:r w:rsidR="0016167D">
        <w:rPr>
          <w:rFonts w:eastAsia="Times New Roman" w:cstheme="minorHAnsi"/>
          <w:szCs w:val="24"/>
        </w:rPr>
        <w:t>zapisan vir, letnica in stran,</w:t>
      </w:r>
    </w:p>
    <w:p w14:paraId="10C0476E" w14:textId="77777777" w:rsidR="00D33728" w:rsidRPr="0070724B" w:rsidRDefault="0016167D" w:rsidP="0016167D">
      <w:pPr>
        <w:pStyle w:val="Odstavekseznama"/>
        <w:numPr>
          <w:ilvl w:val="0"/>
          <w:numId w:val="17"/>
        </w:numPr>
        <w:spacing w:line="276" w:lineRule="auto"/>
        <w:rPr>
          <w:rFonts w:eastAsia="Times New Roman" w:cstheme="minorHAnsi"/>
          <w:szCs w:val="24"/>
        </w:rPr>
      </w:pPr>
      <w:r w:rsidRPr="0070724B">
        <w:rPr>
          <w:rFonts w:eastAsia="Times New Roman" w:cstheme="minorHAnsi"/>
          <w:szCs w:val="24"/>
        </w:rPr>
        <w:t>z</w:t>
      </w:r>
      <w:r w:rsidR="00D33728" w:rsidRPr="0070724B">
        <w:rPr>
          <w:rFonts w:eastAsia="Times New Roman" w:cstheme="minorHAnsi"/>
          <w:szCs w:val="24"/>
        </w:rPr>
        <w:t xml:space="preserve">a sprotno številčenje </w:t>
      </w:r>
      <w:r w:rsidR="00D6767E" w:rsidRPr="0070724B">
        <w:rPr>
          <w:rFonts w:eastAsia="Times New Roman" w:cstheme="minorHAnsi"/>
          <w:szCs w:val="24"/>
        </w:rPr>
        <w:t xml:space="preserve">preglednic </w:t>
      </w:r>
      <w:r w:rsidR="00D33728" w:rsidRPr="0070724B">
        <w:rPr>
          <w:rFonts w:eastAsia="Times New Roman" w:cstheme="minorHAnsi"/>
          <w:szCs w:val="24"/>
        </w:rPr>
        <w:t>in slik uporablja</w:t>
      </w:r>
      <w:r w:rsidR="000876F5" w:rsidRPr="0070724B">
        <w:rPr>
          <w:rFonts w:eastAsia="Times New Roman" w:cstheme="minorHAnsi"/>
          <w:szCs w:val="24"/>
        </w:rPr>
        <w:t>j</w:t>
      </w:r>
      <w:r w:rsidR="0070724B">
        <w:rPr>
          <w:rFonts w:eastAsia="Times New Roman" w:cstheme="minorHAnsi"/>
          <w:szCs w:val="24"/>
        </w:rPr>
        <w:t>te funkcijo iz menija »S</w:t>
      </w:r>
      <w:r w:rsidR="00D33728" w:rsidRPr="0070724B">
        <w:rPr>
          <w:rFonts w:eastAsia="Times New Roman" w:cstheme="minorHAnsi"/>
          <w:szCs w:val="24"/>
        </w:rPr>
        <w:t>klic</w:t>
      </w:r>
      <w:r w:rsidR="0070724B">
        <w:rPr>
          <w:rFonts w:eastAsia="Times New Roman" w:cstheme="minorHAnsi"/>
          <w:szCs w:val="24"/>
        </w:rPr>
        <w:t>i -&gt; V</w:t>
      </w:r>
      <w:r w:rsidR="00D33728" w:rsidRPr="0070724B">
        <w:rPr>
          <w:rFonts w:eastAsia="Times New Roman" w:cstheme="minorHAnsi"/>
          <w:szCs w:val="24"/>
        </w:rPr>
        <w:t>stavi napis«.</w:t>
      </w:r>
    </w:p>
    <w:p w14:paraId="3B80FCC3" w14:textId="77777777" w:rsidR="00D33728" w:rsidRPr="00D15E62" w:rsidRDefault="00D33728" w:rsidP="00A37869">
      <w:pPr>
        <w:spacing w:line="276" w:lineRule="auto"/>
        <w:rPr>
          <w:rFonts w:eastAsia="Times New Roman" w:cstheme="minorHAnsi"/>
          <w:szCs w:val="24"/>
        </w:rPr>
      </w:pPr>
    </w:p>
    <w:p w14:paraId="5E6D8859" w14:textId="77777777" w:rsidR="00497411" w:rsidRPr="00616963" w:rsidRDefault="00616963" w:rsidP="00A37869">
      <w:pPr>
        <w:spacing w:line="276" w:lineRule="auto"/>
        <w:rPr>
          <w:rFonts w:eastAsia="Times New Roman" w:cstheme="minorHAnsi"/>
          <w:szCs w:val="24"/>
        </w:rPr>
      </w:pPr>
      <w:r w:rsidRPr="00616963">
        <w:rPr>
          <w:rFonts w:eastAsia="Times New Roman" w:cstheme="minorHAnsi"/>
          <w:szCs w:val="24"/>
        </w:rPr>
        <w:t>Primeri:</w:t>
      </w:r>
    </w:p>
    <w:p w14:paraId="2B14B16C" w14:textId="77777777" w:rsidR="007369F3" w:rsidRDefault="007369F3" w:rsidP="00A37869">
      <w:pPr>
        <w:spacing w:line="276" w:lineRule="auto"/>
        <w:jc w:val="center"/>
        <w:rPr>
          <w:rFonts w:eastAsia="Times New Roman" w:cstheme="minorHAnsi"/>
          <w:szCs w:val="20"/>
        </w:rPr>
      </w:pPr>
    </w:p>
    <w:p w14:paraId="53E75613" w14:textId="77777777" w:rsidR="00BF08DF" w:rsidRDefault="00BF08DF" w:rsidP="00C874FC">
      <w:pPr>
        <w:spacing w:line="276" w:lineRule="auto"/>
        <w:jc w:val="center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Preglednica</w:t>
      </w:r>
      <w:r w:rsidR="007369F3">
        <w:rPr>
          <w:rFonts w:eastAsia="Times New Roman" w:cstheme="minorHAnsi"/>
          <w:szCs w:val="20"/>
        </w:rPr>
        <w:t xml:space="preserve"> 1: </w:t>
      </w:r>
      <w:r w:rsidR="00D6767E" w:rsidRPr="00D6767E">
        <w:rPr>
          <w:rStyle w:val="Krepko"/>
          <w:b w:val="0"/>
        </w:rPr>
        <w:t>Ocena števila uporabnikov interneta v Sloveniji</w:t>
      </w:r>
      <w:r w:rsidR="00D6767E" w:rsidRPr="00D6767E">
        <w:rPr>
          <w:b/>
        </w:rPr>
        <w:t xml:space="preserve"> </w:t>
      </w:r>
      <w:r w:rsidR="00051E06">
        <w:rPr>
          <w:rStyle w:val="Krepko"/>
          <w:b w:val="0"/>
        </w:rPr>
        <w:t>v celotni populaciji –</w:t>
      </w:r>
      <w:r w:rsidR="00D6767E" w:rsidRPr="00D6767E">
        <w:rPr>
          <w:rStyle w:val="Krepko"/>
          <w:b w:val="0"/>
        </w:rPr>
        <w:t xml:space="preserve"> oktober 2008</w:t>
      </w:r>
      <w:r w:rsidR="00D6767E">
        <w:rPr>
          <w:rFonts w:eastAsia="Times New Roman" w:cstheme="minorHAnsi"/>
          <w:szCs w:val="20"/>
        </w:rPr>
        <w:t xml:space="preserve"> </w:t>
      </w:r>
      <w:r w:rsidR="007369F3">
        <w:rPr>
          <w:rFonts w:eastAsia="Times New Roman" w:cstheme="minorHAnsi"/>
          <w:szCs w:val="20"/>
        </w:rPr>
        <w:t>(</w:t>
      </w:r>
      <w:r w:rsidR="00D6767E">
        <w:rPr>
          <w:rFonts w:eastAsia="Times New Roman" w:cstheme="minorHAnsi"/>
          <w:szCs w:val="20"/>
        </w:rPr>
        <w:t>RIS, 2008</w:t>
      </w:r>
      <w:r w:rsidR="007369F3">
        <w:rPr>
          <w:rFonts w:eastAsia="Times New Roman" w:cstheme="minorHAnsi"/>
          <w:szCs w:val="20"/>
        </w:rPr>
        <w:t>)</w:t>
      </w:r>
    </w:p>
    <w:p w14:paraId="6CDDE892" w14:textId="77777777" w:rsidR="008F57A5" w:rsidRDefault="008F57A5" w:rsidP="00C874FC">
      <w:pPr>
        <w:spacing w:line="276" w:lineRule="auto"/>
        <w:jc w:val="center"/>
        <w:rPr>
          <w:rFonts w:eastAsia="Times New Roman" w:cstheme="minorHAnsi"/>
          <w:szCs w:val="20"/>
        </w:rPr>
      </w:pPr>
    </w:p>
    <w:p w14:paraId="183028CB" w14:textId="77777777" w:rsidR="00BF08DF" w:rsidRDefault="00BF08DF" w:rsidP="00A37869">
      <w:pPr>
        <w:spacing w:line="276" w:lineRule="auto"/>
        <w:jc w:val="center"/>
        <w:rPr>
          <w:rFonts w:eastAsia="Times New Roman" w:cstheme="minorHAnsi"/>
          <w:szCs w:val="20"/>
        </w:rPr>
      </w:pPr>
      <w:r>
        <w:rPr>
          <w:noProof/>
          <w:lang w:eastAsia="sl-SI"/>
        </w:rPr>
        <w:drawing>
          <wp:inline distT="0" distB="0" distL="0" distR="0" wp14:anchorId="05CC79E1" wp14:editId="106C5AF9">
            <wp:extent cx="4791075" cy="1628775"/>
            <wp:effectExtent l="0" t="0" r="9525" b="9525"/>
            <wp:docPr id="1" name="Slika 1" descr="http://www.ris.org/uploadi/editor/1232382264slikca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.org/uploadi/editor/1232382264slikcata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C20D" w14:textId="77777777" w:rsidR="007369F3" w:rsidRPr="007369F3" w:rsidRDefault="007369F3" w:rsidP="00A37869">
      <w:pPr>
        <w:spacing w:line="276" w:lineRule="auto"/>
        <w:jc w:val="center"/>
        <w:rPr>
          <w:rFonts w:eastAsia="Times New Roman" w:cstheme="minorHAnsi"/>
          <w:szCs w:val="20"/>
        </w:rPr>
      </w:pPr>
    </w:p>
    <w:p w14:paraId="47B61914" w14:textId="77777777" w:rsidR="007369F3" w:rsidRDefault="007369F3" w:rsidP="0016167D">
      <w:pPr>
        <w:spacing w:line="276" w:lineRule="auto"/>
        <w:rPr>
          <w:rFonts w:eastAsia="Times New Roman" w:cstheme="minorHAnsi"/>
          <w:szCs w:val="20"/>
        </w:rPr>
      </w:pPr>
    </w:p>
    <w:p w14:paraId="2FED027D" w14:textId="77777777" w:rsidR="00616963" w:rsidRDefault="00616963" w:rsidP="00A37869">
      <w:pPr>
        <w:spacing w:line="276" w:lineRule="auto"/>
        <w:jc w:val="center"/>
        <w:rPr>
          <w:rFonts w:eastAsia="Times New Roman" w:cstheme="minorHAnsi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27EAB8B5" wp14:editId="72BCBEB5">
            <wp:extent cx="4120737" cy="2748499"/>
            <wp:effectExtent l="0" t="0" r="0" b="0"/>
            <wp:docPr id="3" name="Slika 3" descr="https://www.spip.si/wp-content/blogs.dir/24547/files/posvet-2019/s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s://www.spip.si/wp-content/blogs.dir/24547/files/posvet-2019/s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96" cy="27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304E" w14:textId="77777777" w:rsidR="008F57A5" w:rsidRDefault="008F57A5" w:rsidP="00A37869">
      <w:pPr>
        <w:spacing w:line="276" w:lineRule="auto"/>
        <w:jc w:val="center"/>
        <w:rPr>
          <w:rFonts w:eastAsia="Times New Roman" w:cstheme="minorHAnsi"/>
          <w:szCs w:val="20"/>
        </w:rPr>
      </w:pPr>
    </w:p>
    <w:p w14:paraId="3A9AF156" w14:textId="77777777" w:rsidR="00616963" w:rsidRDefault="00616963" w:rsidP="00A37869">
      <w:pPr>
        <w:spacing w:line="276" w:lineRule="auto"/>
        <w:jc w:val="center"/>
        <w:rPr>
          <w:rFonts w:eastAsia="Times New Roman" w:cstheme="minorHAnsi"/>
          <w:szCs w:val="20"/>
        </w:rPr>
      </w:pPr>
      <w:r w:rsidRPr="00616963">
        <w:rPr>
          <w:rFonts w:eastAsia="Times New Roman" w:cstheme="minorHAnsi"/>
          <w:szCs w:val="20"/>
        </w:rPr>
        <w:t xml:space="preserve">Slika 1: </w:t>
      </w:r>
      <w:r>
        <w:rPr>
          <w:rFonts w:eastAsia="Times New Roman" w:cstheme="minorHAnsi"/>
          <w:szCs w:val="20"/>
        </w:rPr>
        <w:t>SPIP 2019</w:t>
      </w:r>
      <w:r w:rsidR="00D6767E">
        <w:rPr>
          <w:rFonts w:eastAsia="Times New Roman" w:cstheme="minorHAnsi"/>
          <w:szCs w:val="20"/>
        </w:rPr>
        <w:t xml:space="preserve"> (</w:t>
      </w:r>
      <w:r w:rsidR="007369F3">
        <w:rPr>
          <w:rFonts w:eastAsia="Times New Roman" w:cstheme="minorHAnsi"/>
          <w:szCs w:val="20"/>
        </w:rPr>
        <w:t xml:space="preserve">Vir: </w:t>
      </w:r>
      <w:r w:rsidR="00D6767E">
        <w:rPr>
          <w:rFonts w:eastAsia="Times New Roman" w:cstheme="minorHAnsi"/>
          <w:szCs w:val="20"/>
        </w:rPr>
        <w:t>avtor)</w:t>
      </w:r>
    </w:p>
    <w:p w14:paraId="65293147" w14:textId="77777777" w:rsidR="004815DE" w:rsidRDefault="004815DE" w:rsidP="00A37869">
      <w:pPr>
        <w:spacing w:line="276" w:lineRule="auto"/>
        <w:jc w:val="center"/>
        <w:rPr>
          <w:rFonts w:eastAsia="Times New Roman" w:cstheme="minorHAnsi"/>
          <w:szCs w:val="20"/>
        </w:rPr>
      </w:pPr>
    </w:p>
    <w:p w14:paraId="7854641B" w14:textId="77777777" w:rsidR="004815DE" w:rsidRDefault="004815DE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</w:p>
    <w:p w14:paraId="58914E8D" w14:textId="77777777" w:rsidR="004815DE" w:rsidRDefault="004815DE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</w:p>
    <w:p w14:paraId="597F630B" w14:textId="77777777" w:rsidR="007369F3" w:rsidRPr="00A32A6F" w:rsidRDefault="00AD4CDB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  <w:r w:rsidRPr="00CA3C4F">
        <w:rPr>
          <w:noProof/>
          <w:lang w:eastAsia="sl-SI"/>
        </w:rPr>
        <w:drawing>
          <wp:anchor distT="0" distB="0" distL="114300" distR="114300" simplePos="0" relativeHeight="251644928" behindDoc="0" locked="0" layoutInCell="1" allowOverlap="1" wp14:anchorId="4DED267B" wp14:editId="1DEA18EC">
            <wp:simplePos x="0" y="0"/>
            <wp:positionH relativeFrom="column">
              <wp:posOffset>816610</wp:posOffset>
            </wp:positionH>
            <wp:positionV relativeFrom="paragraph">
              <wp:posOffset>-4445</wp:posOffset>
            </wp:positionV>
            <wp:extent cx="4130675" cy="2658110"/>
            <wp:effectExtent l="0" t="0" r="3175" b="8890"/>
            <wp:wrapSquare wrapText="bothSides"/>
            <wp:docPr id="28" name="Slika 28" descr="D:\UPŠVO\MAGISTERIJ\VSE OD TOMAŽA\izhlapevanje ras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PŠVO\MAGISTERIJ\VSE OD TOMAŽA\izhlapevanje rastli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78573" w14:textId="77777777" w:rsidR="00616963" w:rsidRDefault="00616963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</w:p>
    <w:p w14:paraId="46974832" w14:textId="77777777" w:rsidR="0066148F" w:rsidRDefault="0066148F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</w:p>
    <w:p w14:paraId="34B98194" w14:textId="77777777" w:rsidR="0066148F" w:rsidRPr="00A32A6F" w:rsidRDefault="0066148F" w:rsidP="00A37869">
      <w:pPr>
        <w:spacing w:line="276" w:lineRule="auto"/>
        <w:jc w:val="center"/>
        <w:rPr>
          <w:rFonts w:eastAsia="Times New Roman" w:cstheme="minorHAnsi"/>
          <w:szCs w:val="20"/>
          <w:highlight w:val="green"/>
        </w:rPr>
      </w:pPr>
    </w:p>
    <w:p w14:paraId="4BACD552" w14:textId="77777777" w:rsidR="00616963" w:rsidRPr="00A32A6F" w:rsidRDefault="00616963" w:rsidP="00A37869">
      <w:pPr>
        <w:spacing w:line="276" w:lineRule="auto"/>
        <w:jc w:val="center"/>
        <w:rPr>
          <w:rFonts w:eastAsia="Arial Unicode MS" w:cstheme="minorHAnsi"/>
          <w:sz w:val="20"/>
          <w:szCs w:val="20"/>
          <w:highlight w:val="green"/>
        </w:rPr>
      </w:pPr>
    </w:p>
    <w:p w14:paraId="40807A5D" w14:textId="77777777" w:rsidR="00D6767E" w:rsidRDefault="00D6767E" w:rsidP="00A37869">
      <w:pPr>
        <w:spacing w:before="220" w:line="276" w:lineRule="auto"/>
        <w:jc w:val="center"/>
        <w:rPr>
          <w:rFonts w:eastAsia="Times New Roman" w:cstheme="minorHAnsi"/>
        </w:rPr>
      </w:pPr>
      <w:bookmarkStart w:id="4" w:name="_Toc328466430"/>
    </w:p>
    <w:p w14:paraId="1BE317E1" w14:textId="77777777" w:rsidR="00D6767E" w:rsidRDefault="00D6767E" w:rsidP="00A37869">
      <w:pPr>
        <w:spacing w:before="220" w:line="276" w:lineRule="auto"/>
        <w:jc w:val="center"/>
        <w:rPr>
          <w:rFonts w:eastAsia="Times New Roman" w:cstheme="minorHAnsi"/>
        </w:rPr>
      </w:pPr>
    </w:p>
    <w:p w14:paraId="7217E143" w14:textId="77777777" w:rsidR="00D6767E" w:rsidRDefault="00D6767E" w:rsidP="0016167D">
      <w:pPr>
        <w:spacing w:before="220" w:line="276" w:lineRule="auto"/>
        <w:rPr>
          <w:rFonts w:eastAsia="Times New Roman" w:cstheme="minorHAnsi"/>
        </w:rPr>
      </w:pPr>
    </w:p>
    <w:p w14:paraId="1929AEF8" w14:textId="77777777" w:rsidR="00D6767E" w:rsidRDefault="00D6767E" w:rsidP="00A37869">
      <w:pPr>
        <w:spacing w:before="220" w:line="276" w:lineRule="auto"/>
        <w:jc w:val="center"/>
        <w:rPr>
          <w:rFonts w:eastAsia="Times New Roman" w:cstheme="minorHAnsi"/>
        </w:rPr>
      </w:pPr>
    </w:p>
    <w:p w14:paraId="6F2A1BA9" w14:textId="77777777" w:rsidR="00D6767E" w:rsidRPr="006A0E10" w:rsidRDefault="00D6767E" w:rsidP="00D6767E">
      <w:pPr>
        <w:pStyle w:val="Grafikon"/>
        <w:rPr>
          <w:rFonts w:asciiTheme="minorHAnsi" w:hAnsiTheme="minorHAnsi"/>
          <w:sz w:val="24"/>
          <w:szCs w:val="24"/>
        </w:rPr>
      </w:pPr>
      <w:bookmarkStart w:id="5" w:name="_Toc458271826"/>
      <w:bookmarkEnd w:id="4"/>
      <w:r w:rsidRPr="006A0E10">
        <w:rPr>
          <w:rFonts w:asciiTheme="minorHAnsi" w:hAnsiTheme="minorHAnsi"/>
          <w:sz w:val="24"/>
          <w:szCs w:val="24"/>
        </w:rPr>
        <w:t>Vpliv različnih vrst vegetacije na padavinski odtok v primerjavi s celotno količino pa</w:t>
      </w:r>
      <w:r w:rsidR="00A56461">
        <w:rPr>
          <w:rFonts w:asciiTheme="minorHAnsi" w:hAnsiTheme="minorHAnsi"/>
          <w:sz w:val="24"/>
          <w:szCs w:val="24"/>
        </w:rPr>
        <w:t xml:space="preserve">davin (Krishnan in Ahmad, 2014, </w:t>
      </w:r>
      <w:r w:rsidRPr="006A0E10">
        <w:rPr>
          <w:rFonts w:asciiTheme="minorHAnsi" w:hAnsiTheme="minorHAnsi"/>
          <w:sz w:val="24"/>
          <w:szCs w:val="24"/>
        </w:rPr>
        <w:t>str. 4)</w:t>
      </w:r>
      <w:bookmarkEnd w:id="5"/>
    </w:p>
    <w:p w14:paraId="3D740BBF" w14:textId="77777777" w:rsidR="00D33728" w:rsidRPr="006A0E10" w:rsidRDefault="00D33728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4"/>
        </w:rPr>
      </w:pPr>
    </w:p>
    <w:p w14:paraId="27F360DA" w14:textId="77777777" w:rsidR="009F6608" w:rsidRDefault="009F6608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3ED74318" w14:textId="77777777" w:rsidR="009F6608" w:rsidRDefault="009F6608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6335B686" w14:textId="77777777" w:rsidR="004815DE" w:rsidRDefault="004815DE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1EA82579" w14:textId="77777777" w:rsidR="004815DE" w:rsidRDefault="004815DE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33B250EC" w14:textId="77777777" w:rsidR="004815DE" w:rsidRDefault="004815DE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5AD74FE4" w14:textId="77777777" w:rsidR="004815DE" w:rsidRDefault="004815DE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1120B5B9" w14:textId="77777777" w:rsidR="0069419B" w:rsidRDefault="0069419B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2EE83028" w14:textId="77777777" w:rsidR="00AD4CDB" w:rsidRPr="00E122F7" w:rsidRDefault="00AD4CDB" w:rsidP="00AD4C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E122F7">
        <w:rPr>
          <w:rFonts w:eastAsia="Times New Roman" w:cs="Times New Roman"/>
          <w:b/>
          <w:sz w:val="28"/>
          <w:szCs w:val="28"/>
          <w:lang w:eastAsia="sl-SI"/>
        </w:rPr>
        <w:lastRenderedPageBreak/>
        <w:t>PRIMERI NAVEDB V POGLAVJU VIRI IN LITERATURA</w:t>
      </w:r>
    </w:p>
    <w:p w14:paraId="1C8C3FFB" w14:textId="77777777" w:rsidR="00AD4CDB" w:rsidRDefault="00AD4CDB" w:rsidP="00AD4CDB">
      <w:pPr>
        <w:spacing w:line="240" w:lineRule="auto"/>
        <w:rPr>
          <w:b/>
          <w:sz w:val="28"/>
          <w:szCs w:val="28"/>
        </w:rPr>
      </w:pPr>
      <w:r w:rsidRPr="007C1AE9">
        <w:rPr>
          <w:b/>
          <w:sz w:val="28"/>
          <w:szCs w:val="28"/>
        </w:rPr>
        <w:t>Knjiga, učbenik</w:t>
      </w:r>
    </w:p>
    <w:p w14:paraId="4B7F44AB" w14:textId="77777777" w:rsidR="00A20ED2" w:rsidRPr="007C1AE9" w:rsidRDefault="00A20ED2" w:rsidP="00AD4CDB">
      <w:pPr>
        <w:spacing w:line="240" w:lineRule="auto"/>
        <w:rPr>
          <w:b/>
          <w:sz w:val="28"/>
          <w:szCs w:val="28"/>
        </w:rPr>
      </w:pPr>
    </w:p>
    <w:p w14:paraId="6C7A2EB5" w14:textId="77777777" w:rsidR="00AD4CDB" w:rsidRPr="00AD4CDB" w:rsidRDefault="003413B0" w:rsidP="00AD4CDB">
      <w:pPr>
        <w:spacing w:line="240" w:lineRule="auto"/>
        <w:rPr>
          <w:b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E037" wp14:editId="5A086696">
                <wp:simplePos x="0" y="0"/>
                <wp:positionH relativeFrom="column">
                  <wp:posOffset>3810</wp:posOffset>
                </wp:positionH>
                <wp:positionV relativeFrom="paragraph">
                  <wp:posOffset>304165</wp:posOffset>
                </wp:positionV>
                <wp:extent cx="5666740" cy="1828800"/>
                <wp:effectExtent l="0" t="0" r="10160" b="20955"/>
                <wp:wrapSquare wrapText="bothSides"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CB63A" w14:textId="77777777" w:rsidR="00AD4CDB" w:rsidRPr="00AD4CDB" w:rsidRDefault="00AD4CDB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AD4CDB">
                              <w:rPr>
                                <w:rFonts w:cs="Arial"/>
                                <w:szCs w:val="24"/>
                              </w:rPr>
                              <w:t>Lovšin, F. in Svečko, M. (2010). Gospodinjstvo 5. Učbenik. Ljubljana: DZS</w:t>
                            </w:r>
                            <w:r w:rsidR="005305C0" w:rsidRPr="007B70CC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AE037" id="Polje z besedilom 11" o:spid="_x0000_s1030" type="#_x0000_t202" style="position:absolute;left:0;text-align:left;margin-left:.3pt;margin-top:23.95pt;width:446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" filled="f" strokeweight=".5pt">
                <v:textbox style="mso-fit-shape-to-text:t">
                  <w:txbxContent>
                    <w:p w14:paraId="2FACB63A" w14:textId="77777777" w:rsidR="00AD4CDB" w:rsidRPr="00AD4CDB" w:rsidRDefault="00AD4CDB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AD4CDB">
                        <w:rPr>
                          <w:rFonts w:cs="Arial"/>
                          <w:szCs w:val="24"/>
                        </w:rPr>
                        <w:t>Lovšin, F. in Svečko, M. (2010). Gospodinjstvo 5. Učbenik. Ljubljana: DZS</w:t>
                      </w:r>
                      <w:r w:rsidR="005305C0" w:rsidRPr="007B70CC">
                        <w:rPr>
                          <w:rFonts w:cs="Arial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9B">
        <w:rPr>
          <w:rFonts w:cs="Arial"/>
          <w:szCs w:val="24"/>
        </w:rPr>
        <w:t>Priimek, začetnica</w:t>
      </w:r>
      <w:r w:rsidR="00AD4CDB" w:rsidRPr="00AD4CDB">
        <w:rPr>
          <w:rFonts w:cs="Arial"/>
          <w:szCs w:val="24"/>
        </w:rPr>
        <w:t xml:space="preserve"> imena. (leto). </w:t>
      </w:r>
      <w:r w:rsidR="00AD4CDB" w:rsidRPr="007B70CC">
        <w:rPr>
          <w:rFonts w:cs="Arial"/>
          <w:szCs w:val="24"/>
        </w:rPr>
        <w:t>Naslov.</w:t>
      </w:r>
      <w:r w:rsidR="005305C0" w:rsidRPr="007B70CC">
        <w:rPr>
          <w:rFonts w:cs="Arial"/>
          <w:szCs w:val="24"/>
        </w:rPr>
        <w:t xml:space="preserve"> </w:t>
      </w:r>
      <w:r w:rsidR="00AD4CDB" w:rsidRPr="007B70CC">
        <w:rPr>
          <w:rFonts w:cs="Arial"/>
          <w:szCs w:val="24"/>
        </w:rPr>
        <w:t>Kraj:</w:t>
      </w:r>
      <w:r w:rsidR="00AD4CDB" w:rsidRPr="00AD4CDB">
        <w:rPr>
          <w:rFonts w:cs="Arial"/>
          <w:szCs w:val="24"/>
        </w:rPr>
        <w:t xml:space="preserve"> Založnik.</w:t>
      </w:r>
    </w:p>
    <w:p w14:paraId="265EC6BF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CFB63EE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AD4CDB">
        <w:rPr>
          <w:rFonts w:cs="Times New Roman"/>
          <w:szCs w:val="24"/>
        </w:rPr>
        <w:t>Če je avtorjev več, praviloma navedemo vse. Če jih je preveč, navedemo prve tri, za ostale</w:t>
      </w:r>
    </w:p>
    <w:p w14:paraId="7335736E" w14:textId="77777777" w:rsidR="00B161F9" w:rsidRPr="00BB6ADB" w:rsidRDefault="00D51503" w:rsidP="00B161F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navedemo idr</w:t>
      </w:r>
      <w:r w:rsidR="00AD4CDB" w:rsidRPr="00AD4CDB">
        <w:rPr>
          <w:rFonts w:cs="Times New Roman"/>
          <w:szCs w:val="24"/>
        </w:rPr>
        <w:t>. Med seboj jih ločimo z vejicami.</w:t>
      </w:r>
      <w:r w:rsidR="00B161F9">
        <w:rPr>
          <w:rFonts w:cs="Times New Roman"/>
          <w:szCs w:val="24"/>
        </w:rPr>
        <w:t xml:space="preserve"> </w:t>
      </w:r>
      <w:r w:rsidR="00B161F9" w:rsidRPr="00BB6ADB">
        <w:rPr>
          <w:rFonts w:cs="Times New Roman"/>
          <w:szCs w:val="24"/>
        </w:rPr>
        <w:t>Če je avtor urednik, v oklepaju zapišemo (ur.).</w:t>
      </w:r>
    </w:p>
    <w:p w14:paraId="649A3839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B6BC6E4" w14:textId="77777777" w:rsidR="00E25F92" w:rsidRDefault="00CA65A3" w:rsidP="00E25F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5462B6" wp14:editId="335B87E8">
                <wp:simplePos x="0" y="0"/>
                <wp:positionH relativeFrom="column">
                  <wp:posOffset>3719</wp:posOffset>
                </wp:positionH>
                <wp:positionV relativeFrom="paragraph">
                  <wp:posOffset>476159</wp:posOffset>
                </wp:positionV>
                <wp:extent cx="1828800" cy="881380"/>
                <wp:effectExtent l="0" t="0" r="24130" b="13970"/>
                <wp:wrapSquare wrapText="bothSides"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FC80E5" w14:textId="77777777" w:rsidR="00C27FAC" w:rsidRDefault="003413B0" w:rsidP="00C27FAC">
                            <w:pPr>
                              <w:spacing w:before="100" w:beforeAutospacing="1" w:line="240" w:lineRule="auto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 w:rsidRPr="00AD4CDB">
                              <w:rPr>
                                <w:rFonts w:cs="Arial"/>
                                <w:szCs w:val="24"/>
                              </w:rPr>
                              <w:t>Devjak, T. (ur). (2015). Vpliv družbenih sprememb na vzgojo in izobraževanje.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27FAC">
                              <w:rPr>
                                <w:rFonts w:cs="Arial"/>
                                <w:szCs w:val="24"/>
                              </w:rPr>
                              <w:t>Ljubljana: Pedagoška fakulteta.</w:t>
                            </w:r>
                          </w:p>
                          <w:p w14:paraId="5DE9C6FA" w14:textId="77777777" w:rsidR="003413B0" w:rsidRPr="00A12F91" w:rsidRDefault="00105398" w:rsidP="00C27FAC">
                            <w:pPr>
                              <w:spacing w:after="100" w:afterAutospacing="1" w:line="240" w:lineRule="auto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hyperlink r:id="rId14" w:history="1">
                              <w:r w:rsidR="003413B0" w:rsidRPr="00AD4CDB">
                                <w:rPr>
                                  <w:rStyle w:val="Hiperpovezava"/>
                                  <w:rFonts w:cs="Arial"/>
                                  <w:szCs w:val="24"/>
                                </w:rPr>
                                <w:t>http://www.pef.uni-lj.si/fileadmin/Datoteke/Posvet/Vpliv-druzbenih-sprememb_Posvet-PeF-2015_znanstvena-monografija.pdf</w:t>
                              </w:r>
                            </w:hyperlink>
                            <w:r w:rsidR="00E25F92" w:rsidRPr="000249DA">
                              <w:rPr>
                                <w:rStyle w:val="Hiperpovezava"/>
                                <w:rFonts w:cs="Arial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0249DA" w:rsidRPr="000249DA">
                              <w:rPr>
                                <w:rStyle w:val="Hiperpovezava"/>
                                <w:rFonts w:cs="Arial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15. 12.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62B6" id="Polje z besedilom 14" o:spid="_x0000_s1031" type="#_x0000_t202" style="position:absolute;left:0;text-align:left;margin-left:.3pt;margin-top:37.5pt;width:2in;height:69.4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" filled="f" strokeweight=".5pt">
                <v:textbox>
                  <w:txbxContent>
                    <w:p w14:paraId="5CFC80E5" w14:textId="77777777" w:rsidR="00C27FAC" w:rsidRDefault="003413B0" w:rsidP="00C27FAC">
                      <w:pPr>
                        <w:spacing w:before="100" w:beforeAutospacing="1" w:line="240" w:lineRule="auto"/>
                        <w:jc w:val="left"/>
                        <w:rPr>
                          <w:rFonts w:cs="Arial"/>
                          <w:szCs w:val="24"/>
                        </w:rPr>
                      </w:pPr>
                      <w:r w:rsidRPr="00AD4CDB">
                        <w:rPr>
                          <w:rFonts w:cs="Arial"/>
                          <w:szCs w:val="24"/>
                        </w:rPr>
                        <w:t>Devjak, T. (ur). (2015). Vpliv družbenih sprememb na vzgojo in izobraževanje.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27FAC">
                        <w:rPr>
                          <w:rFonts w:cs="Arial"/>
                          <w:szCs w:val="24"/>
                        </w:rPr>
                        <w:t>Ljubljana: Pedagoška fakulteta.</w:t>
                      </w:r>
                    </w:p>
                    <w:p w14:paraId="5DE9C6FA" w14:textId="77777777" w:rsidR="003413B0" w:rsidRPr="00A12F91" w:rsidRDefault="001B2B66" w:rsidP="00C27FAC">
                      <w:pPr>
                        <w:spacing w:after="100" w:afterAutospacing="1" w:line="240" w:lineRule="auto"/>
                        <w:jc w:val="left"/>
                        <w:rPr>
                          <w:rFonts w:cs="Arial"/>
                          <w:szCs w:val="24"/>
                        </w:rPr>
                      </w:pPr>
                      <w:hyperlink r:id="rId15" w:history="1">
                        <w:r w:rsidR="003413B0" w:rsidRPr="00AD4CDB">
                          <w:rPr>
                            <w:rStyle w:val="Hiperpovezava"/>
                            <w:rFonts w:cs="Arial"/>
                            <w:szCs w:val="24"/>
                          </w:rPr>
                          <w:t>http://www.pef.uni-lj.si/fileadmin/Datoteke/Posvet/Vpliv-druzbenih-sprememb_Posvet-PeF-2015_znanstvena-monografija.pdf</w:t>
                        </w:r>
                      </w:hyperlink>
                      <w:r w:rsidR="00E25F92" w:rsidRPr="000249DA">
                        <w:rPr>
                          <w:rStyle w:val="Hiperpovezava"/>
                          <w:rFonts w:cs="Arial"/>
                          <w:szCs w:val="24"/>
                          <w:u w:val="none"/>
                        </w:rPr>
                        <w:t xml:space="preserve"> </w:t>
                      </w:r>
                      <w:r w:rsidR="000249DA" w:rsidRPr="000249DA">
                        <w:rPr>
                          <w:rStyle w:val="Hiperpovezava"/>
                          <w:rFonts w:cs="Arial"/>
                          <w:szCs w:val="24"/>
                          <w:u w:val="none"/>
                        </w:rPr>
                        <w:t xml:space="preserve">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15. 12.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CDB" w:rsidRPr="00AD4CDB">
        <w:rPr>
          <w:rFonts w:cs="Times New Roman"/>
          <w:szCs w:val="24"/>
        </w:rPr>
        <w:t xml:space="preserve">Za elektronsko dostopne verzije tiskanih knjig navedemo vse bibliografske podatke enako kot za tiskane knjige, na koncu navedbe zapišemo </w:t>
      </w:r>
      <w:hyperlink r:id="rId16" w:history="1">
        <w:r w:rsidR="00AD4CDB" w:rsidRPr="00AD4CDB">
          <w:rPr>
            <w:rStyle w:val="Hiperpovezava"/>
            <w:rFonts w:cs="Times New Roman"/>
            <w:szCs w:val="24"/>
          </w:rPr>
          <w:t>http://www</w:t>
        </w:r>
      </w:hyperlink>
      <w:r w:rsidR="00AD4CDB" w:rsidRPr="00AD4CDB">
        <w:rPr>
          <w:rFonts w:cs="Times New Roman"/>
          <w:szCs w:val="24"/>
        </w:rPr>
        <w:t>....</w:t>
      </w:r>
      <w:r w:rsidR="00E25F92">
        <w:rPr>
          <w:rFonts w:cs="Times New Roman"/>
          <w:szCs w:val="24"/>
        </w:rPr>
        <w:t xml:space="preserve"> (Pridobljeno dd. mm. leto.) </w:t>
      </w:r>
    </w:p>
    <w:p w14:paraId="40B9C6AF" w14:textId="77777777" w:rsidR="00E25F92" w:rsidRDefault="00E25F92" w:rsidP="00E25F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320807B5" w14:textId="77777777" w:rsidR="00C27FAC" w:rsidRDefault="00AD4CDB" w:rsidP="00E25F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AD4CDB">
        <w:rPr>
          <w:rFonts w:cs="Times New Roman"/>
          <w:szCs w:val="24"/>
        </w:rPr>
        <w:t xml:space="preserve">Dela, za katera avtor ni znan, navedemo z naslovom, temu sledi leto objave </w:t>
      </w:r>
      <w:r w:rsidRPr="00BB6ADB">
        <w:rPr>
          <w:rFonts w:cs="Times New Roman"/>
          <w:szCs w:val="24"/>
        </w:rPr>
        <w:t xml:space="preserve">in vsi ostali </w:t>
      </w:r>
    </w:p>
    <w:p w14:paraId="791C8650" w14:textId="77777777" w:rsidR="009B0DF2" w:rsidRDefault="00C27FAC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B6ADB">
        <w:rPr>
          <w:rFonts w:cs="Times New Roman"/>
          <w:szCs w:val="24"/>
        </w:rPr>
        <w:t>podatki, kot je navedeno v zgornjih navodilih.</w:t>
      </w:r>
    </w:p>
    <w:p w14:paraId="5659A9EA" w14:textId="77777777" w:rsidR="00AD4CDB" w:rsidRPr="003413B0" w:rsidRDefault="00C27FAC" w:rsidP="00AD4CDB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99410" wp14:editId="28322047">
                <wp:simplePos x="0" y="0"/>
                <wp:positionH relativeFrom="column">
                  <wp:posOffset>0</wp:posOffset>
                </wp:positionH>
                <wp:positionV relativeFrom="paragraph">
                  <wp:posOffset>178072</wp:posOffset>
                </wp:positionV>
                <wp:extent cx="1828800" cy="1828800"/>
                <wp:effectExtent l="0" t="0" r="24130" b="25400"/>
                <wp:wrapSquare wrapText="bothSides"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10760" w14:textId="77777777" w:rsidR="00AD4CDB" w:rsidRPr="003579CE" w:rsidRDefault="00AD4CDB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3579CE">
                              <w:rPr>
                                <w:rFonts w:cs="Arial"/>
                                <w:szCs w:val="24"/>
                              </w:rPr>
                              <w:t>Publication Manual of the American Psychological Association (Sixth Edition). (2010). Washington, D.C.: American Psychological Association.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99410" id="Polje z besedilom 16" o:spid="_x0000_s1032" type="#_x0000_t202" style="position:absolute;left:0;text-align:left;margin-left:0;margin-top:1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" filled="f" strokeweight=".5pt">
                <v:textbox style="mso-fit-shape-to-text:t">
                  <w:txbxContent>
                    <w:p w14:paraId="05210760" w14:textId="77777777" w:rsidR="00AD4CDB" w:rsidRPr="003579CE" w:rsidRDefault="00AD4CDB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3579CE">
                        <w:rPr>
                          <w:rFonts w:cs="Arial"/>
                          <w:szCs w:val="24"/>
                        </w:rPr>
                        <w:t>Publication Manual of the American Psychological Association (Sixth Edition). (2010). Washington, D.C.: American Psychological Association.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863C7" w14:textId="77777777" w:rsidR="00AD4CDB" w:rsidRPr="007C1AE9" w:rsidRDefault="00B6109D" w:rsidP="00AD4CD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Diplomska naloga, magistrsko delo</w:t>
      </w:r>
      <w:r>
        <w:rPr>
          <w:rFonts w:cs="Times New Roman"/>
          <w:b/>
          <w:bCs/>
          <w:sz w:val="28"/>
          <w:szCs w:val="28"/>
        </w:rPr>
        <w:t>, doktorska disertacija</w:t>
      </w:r>
    </w:p>
    <w:p w14:paraId="3078A71B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FAF7A2C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CFDF0" wp14:editId="5B76B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8B49C" w14:textId="77777777" w:rsidR="00B6109D" w:rsidRDefault="00AD4CDB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155B79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Levart, S. (2019). Inovacije in inovativne metode v izobraževanju (Magistrsko delo). Univerza v Mariboru, Fakulteta za naravoslovje in matematiko, Maribor. </w:t>
                            </w:r>
                          </w:p>
                          <w:p w14:paraId="09457B4C" w14:textId="77777777" w:rsidR="00AD4CDB" w:rsidRPr="00CA65A3" w:rsidRDefault="00105398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</w:pPr>
                            <w:hyperlink r:id="rId17" w:history="1">
                              <w:r w:rsidR="00CA65A3" w:rsidRPr="002D0E85">
                                <w:rPr>
                                  <w:rStyle w:val="Hiperpovezava"/>
                                </w:rPr>
                                <w:t>https://dk.um.si/Dokument.php?id=133540</w:t>
                              </w:r>
                            </w:hyperlink>
                            <w:r w:rsidR="00CA65A3">
                              <w:t xml:space="preserve">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6. 9.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CFDF0" id="Polje z besedilom 2" o:spid="_x0000_s1033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" filled="f" strokeweight=".5pt">
                <v:textbox style="mso-fit-shape-to-text:t">
                  <w:txbxContent>
                    <w:p w14:paraId="1D48B49C" w14:textId="77777777" w:rsidR="00B6109D" w:rsidRDefault="00AD4CDB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155B79">
                        <w:rPr>
                          <w:rFonts w:cs="Times New Roman"/>
                          <w:bCs/>
                          <w:szCs w:val="24"/>
                        </w:rPr>
                        <w:t xml:space="preserve">Levart, S. (2019). Inovacije in inovativne metode v izobraževanju (Magistrsko delo). Univerza v Mariboru, Fakulteta za naravoslovje in matematiko, Maribor. </w:t>
                      </w:r>
                    </w:p>
                    <w:p w14:paraId="09457B4C" w14:textId="77777777" w:rsidR="00AD4CDB" w:rsidRPr="00CA65A3" w:rsidRDefault="001B2B66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</w:pPr>
                      <w:hyperlink r:id="rId18" w:history="1">
                        <w:r w:rsidR="00CA65A3" w:rsidRPr="002D0E85">
                          <w:rPr>
                            <w:rStyle w:val="Hiperpovezava"/>
                          </w:rPr>
                          <w:t>https://dk.um.si/Dokument.php?id=133540</w:t>
                        </w:r>
                      </w:hyperlink>
                      <w:r w:rsidR="00CA65A3">
                        <w:t xml:space="preserve">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6. 9.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EA8C7" w14:textId="77777777" w:rsidR="00AD4CDB" w:rsidRPr="007C1AE9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7C1AE9">
        <w:rPr>
          <w:rFonts w:cs="Times New Roman"/>
          <w:b/>
          <w:bCs/>
          <w:color w:val="000000"/>
          <w:sz w:val="28"/>
          <w:szCs w:val="28"/>
        </w:rPr>
        <w:t>Poglavje v knjigi z urednikom</w:t>
      </w:r>
    </w:p>
    <w:p w14:paraId="43CD9603" w14:textId="77777777" w:rsidR="00AD4CDB" w:rsidRPr="00AD4CDB" w:rsidRDefault="00B161F9" w:rsidP="00AD4CD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67351" wp14:editId="6502D9FE">
                <wp:simplePos x="0" y="0"/>
                <wp:positionH relativeFrom="column">
                  <wp:posOffset>-4445</wp:posOffset>
                </wp:positionH>
                <wp:positionV relativeFrom="paragraph">
                  <wp:posOffset>191135</wp:posOffset>
                </wp:positionV>
                <wp:extent cx="5833745" cy="1828800"/>
                <wp:effectExtent l="0" t="0" r="14605" b="10795"/>
                <wp:wrapSquare wrapText="bothSides"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FB501E" w14:textId="77777777" w:rsidR="00AD4CDB" w:rsidRPr="003579CE" w:rsidRDefault="00AD4CDB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3579CE">
                              <w:rPr>
                                <w:rFonts w:cs="Arial"/>
                                <w:szCs w:val="24"/>
                              </w:rPr>
                              <w:t xml:space="preserve">Kostanjevec, S., Polak,  A. in Koch, V. (2007). Razumevanje modela prehranske piramide. </w:t>
                            </w:r>
                            <w:r w:rsidRPr="00BB6ADB">
                              <w:rPr>
                                <w:rFonts w:cs="Arial"/>
                                <w:szCs w:val="24"/>
                              </w:rPr>
                              <w:t>V  I. Devetak (ur.), Elementi vizualizac</w:t>
                            </w:r>
                            <w:r w:rsidR="00CA65A3">
                              <w:rPr>
                                <w:rFonts w:cs="Arial"/>
                                <w:szCs w:val="24"/>
                              </w:rPr>
                              <w:t>ije pri pouku naravoslovja (</w:t>
                            </w:r>
                            <w:r w:rsidR="000249DA">
                              <w:rPr>
                                <w:rFonts w:cs="Arial"/>
                                <w:szCs w:val="24"/>
                              </w:rPr>
                              <w:t xml:space="preserve">str. </w:t>
                            </w:r>
                            <w:r w:rsidRPr="00BB6ADB">
                              <w:rPr>
                                <w:rFonts w:cs="Arial"/>
                                <w:szCs w:val="24"/>
                              </w:rPr>
                              <w:t>177–195). Ljubljana: Pedagoška fakulteta.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67351" id="Polje z besedilom 18" o:spid="_x0000_s1034" type="#_x0000_t202" style="position:absolute;left:0;text-align:left;margin-left:-.35pt;margin-top:15.05pt;width:459.3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" filled="f" strokeweight=".5pt">
                <v:textbox style="mso-fit-shape-to-text:t">
                  <w:txbxContent>
                    <w:p w14:paraId="60FB501E" w14:textId="77777777" w:rsidR="00AD4CDB" w:rsidRPr="003579CE" w:rsidRDefault="00AD4CDB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3579CE">
                        <w:rPr>
                          <w:rFonts w:cs="Arial"/>
                          <w:szCs w:val="24"/>
                        </w:rPr>
                        <w:t xml:space="preserve">Kostanjevec, S., Polak,  A. in Koch, V. (2007). Razumevanje modela prehranske piramide. </w:t>
                      </w:r>
                      <w:r w:rsidRPr="00BB6ADB">
                        <w:rPr>
                          <w:rFonts w:cs="Arial"/>
                          <w:szCs w:val="24"/>
                        </w:rPr>
                        <w:t>V  I. Devetak (ur.), Elementi vizualizac</w:t>
                      </w:r>
                      <w:r w:rsidR="00CA65A3">
                        <w:rPr>
                          <w:rFonts w:cs="Arial"/>
                          <w:szCs w:val="24"/>
                        </w:rPr>
                        <w:t>ije pri pouku naravoslovja (</w:t>
                      </w:r>
                      <w:r w:rsidR="000249DA">
                        <w:rPr>
                          <w:rFonts w:cs="Arial"/>
                          <w:szCs w:val="24"/>
                        </w:rPr>
                        <w:t xml:space="preserve">str. </w:t>
                      </w:r>
                      <w:r w:rsidRPr="00BB6ADB">
                        <w:rPr>
                          <w:rFonts w:cs="Arial"/>
                          <w:szCs w:val="24"/>
                        </w:rPr>
                        <w:t>177–195). Ljubljana: Pedagoška fakulteta.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0C203" w14:textId="77777777" w:rsidR="003579CE" w:rsidRPr="00AD4CDB" w:rsidRDefault="003579CE" w:rsidP="00AD4CD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</w:p>
    <w:p w14:paraId="551FCD86" w14:textId="77777777" w:rsidR="003579CE" w:rsidRPr="007C1AE9" w:rsidRDefault="00641015" w:rsidP="00AD4CDB">
      <w:pPr>
        <w:spacing w:before="100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Referati</w:t>
      </w:r>
      <w:r w:rsidR="00AD4CDB" w:rsidRPr="007C1AE9">
        <w:rPr>
          <w:rFonts w:eastAsia="Times New Roman" w:cs="Times New Roman"/>
          <w:b/>
          <w:sz w:val="28"/>
          <w:szCs w:val="28"/>
          <w:lang w:eastAsia="sl-SI"/>
        </w:rPr>
        <w:t xml:space="preserve"> v zborniku konference, simpozija ali kongresa</w:t>
      </w:r>
      <w:r w:rsidR="003579CE" w:rsidRPr="007C1AE9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</w:p>
    <w:p w14:paraId="401C5EC1" w14:textId="77777777" w:rsidR="00C27FAC" w:rsidRPr="00A20ED2" w:rsidRDefault="00641015" w:rsidP="00AD4CDB">
      <w:pPr>
        <w:spacing w:before="100" w:after="100" w:afterAutospacing="1" w:line="240" w:lineRule="auto"/>
        <w:rPr>
          <w:rFonts w:cs="Arial"/>
          <w:szCs w:val="24"/>
        </w:rPr>
      </w:pPr>
      <w:r>
        <w:rPr>
          <w:rFonts w:cs="Arial"/>
          <w:szCs w:val="24"/>
        </w:rPr>
        <w:t>Referati</w:t>
      </w:r>
      <w:r w:rsidR="00AD4CDB" w:rsidRPr="00AD4CDB">
        <w:rPr>
          <w:rFonts w:cs="Arial"/>
          <w:szCs w:val="24"/>
        </w:rPr>
        <w:t xml:space="preserve"> na simpozijih ali kongresih so največkrat objavljeni v obliki knjige kot Zbornik </w:t>
      </w:r>
      <w:r>
        <w:rPr>
          <w:rFonts w:cs="Arial"/>
          <w:szCs w:val="24"/>
        </w:rPr>
        <w:t>referatov</w:t>
      </w:r>
      <w:r w:rsidR="00AD4CDB" w:rsidRPr="00AD4CDB">
        <w:rPr>
          <w:rFonts w:cs="Arial"/>
          <w:szCs w:val="24"/>
        </w:rPr>
        <w:t xml:space="preserve"> ali Zbornik izvlečkov. Ker je to knjiga, se jo citira tako kot knjigo, </w:t>
      </w:r>
      <w:r>
        <w:rPr>
          <w:rFonts w:cs="Arial"/>
          <w:szCs w:val="24"/>
        </w:rPr>
        <w:t>referat</w:t>
      </w:r>
      <w:r w:rsidR="00AD4CDB" w:rsidRPr="00AD4CDB">
        <w:rPr>
          <w:rFonts w:cs="Arial"/>
          <w:szCs w:val="24"/>
        </w:rPr>
        <w:t xml:space="preserve"> pa kot poglavje v knjigi.</w:t>
      </w:r>
    </w:p>
    <w:p w14:paraId="1B6BDA1F" w14:textId="40F28110" w:rsidR="00AD4CDB" w:rsidRPr="00BB6ADB" w:rsidRDefault="00AD4CDB" w:rsidP="00AD4CDB">
      <w:pPr>
        <w:spacing w:before="100" w:after="100" w:afterAutospacing="1" w:line="240" w:lineRule="auto"/>
        <w:rPr>
          <w:rFonts w:cs="Arial"/>
          <w:szCs w:val="24"/>
        </w:rPr>
      </w:pPr>
      <w:r w:rsidRPr="00AD4CDB">
        <w:rPr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1D0F2" wp14:editId="5E69AE6D">
                <wp:simplePos x="0" y="0"/>
                <wp:positionH relativeFrom="column">
                  <wp:posOffset>3810</wp:posOffset>
                </wp:positionH>
                <wp:positionV relativeFrom="paragraph">
                  <wp:posOffset>574675</wp:posOffset>
                </wp:positionV>
                <wp:extent cx="1828800" cy="584200"/>
                <wp:effectExtent l="0" t="0" r="24130" b="25400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860538" w14:textId="77777777" w:rsidR="003579CE" w:rsidRPr="00DD687C" w:rsidRDefault="003579CE" w:rsidP="003579C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Rus, V.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(</w:t>
                            </w: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2004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)</w:t>
                            </w: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. </w:t>
                            </w:r>
                            <w:r w:rsidRPr="00FC6168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Izobraževanje kot privatna</w:t>
                            </w: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in javna dobrina</w:t>
                            </w:r>
                            <w:r w:rsidRPr="00BB6ADB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. </w:t>
                            </w:r>
                            <w:r w:rsidR="00B161F9" w:rsidRPr="00BB6ADB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V</w:t>
                            </w:r>
                            <w:r w:rsidRPr="00BB6ADB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Macura D</w:t>
                            </w: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.</w:t>
                            </w:r>
                            <w:r w:rsidRPr="00FC6168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(ur.), Babšek J</w:t>
                            </w:r>
                            <w:r w:rsidR="00B161F9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. (ur.),</w:t>
                            </w:r>
                            <w:r w:rsidRPr="00F21F8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F21F8C">
                              <w:rPr>
                                <w:rFonts w:eastAsia="Times New Roman" w:cs="Times New Roman"/>
                                <w:iCs/>
                                <w:szCs w:val="24"/>
                                <w:lang w:eastAsia="sl-SI"/>
                              </w:rPr>
                              <w:t>Kakšna bo šola prihodnosti?</w:t>
                            </w:r>
                            <w:r w:rsidRPr="00FC6168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="00CA65A3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(</w:t>
                            </w:r>
                            <w:r w:rsidR="000249DA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str .</w:t>
                            </w:r>
                            <w:r w:rsidR="009E0686" w:rsidRPr="007B70C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71–</w:t>
                            </w:r>
                            <w:r w:rsidRPr="007B70C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77).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FC6168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Radovljica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: Didakta.</w:t>
                            </w:r>
                          </w:p>
                          <w:p w14:paraId="27831242" w14:textId="77777777" w:rsidR="00AD4CDB" w:rsidRPr="003579CE" w:rsidRDefault="00AD4CDB" w:rsidP="00AD4CDB">
                            <w:pPr>
                              <w:spacing w:before="100" w:after="100" w:afterAutospacing="1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D0F2" id="Polje z besedilom 19" o:spid="_x0000_s1035" type="#_x0000_t202" style="position:absolute;left:0;text-align:left;margin-left:.3pt;margin-top:45.25pt;width:2in;height:4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" filled="f" strokeweight=".5pt">
                <v:textbox>
                  <w:txbxContent>
                    <w:p w14:paraId="63860538" w14:textId="77777777" w:rsidR="003579CE" w:rsidRPr="00DD687C" w:rsidRDefault="003579CE" w:rsidP="003579C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Rus, V. </w:t>
                      </w:r>
                      <w:r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(</w:t>
                      </w: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2004</w:t>
                      </w:r>
                      <w:r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)</w:t>
                      </w: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. </w:t>
                      </w:r>
                      <w:r w:rsidRPr="00FC6168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Izobraževanje kot privatna</w:t>
                      </w: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in javna dobrina</w:t>
                      </w:r>
                      <w:r w:rsidRPr="00BB6ADB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. </w:t>
                      </w:r>
                      <w:r w:rsidR="00B161F9" w:rsidRPr="00BB6ADB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V</w:t>
                      </w:r>
                      <w:r w:rsidRPr="00BB6ADB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Macura D</w:t>
                      </w: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.</w:t>
                      </w:r>
                      <w:r w:rsidRPr="00FC6168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(ur.), Babšek J</w:t>
                      </w:r>
                      <w:r w:rsidR="00B161F9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. (ur.),</w:t>
                      </w:r>
                      <w:r w:rsidRPr="00F21F8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</w:t>
                      </w:r>
                      <w:r w:rsidRPr="00F21F8C">
                        <w:rPr>
                          <w:rFonts w:eastAsia="Times New Roman" w:cs="Times New Roman"/>
                          <w:iCs/>
                          <w:szCs w:val="24"/>
                          <w:lang w:eastAsia="sl-SI"/>
                        </w:rPr>
                        <w:t>Kakšna bo šola prihodnosti?</w:t>
                      </w:r>
                      <w:r w:rsidRPr="00FC6168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</w:t>
                      </w:r>
                      <w:r w:rsidR="00CA65A3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(</w:t>
                      </w:r>
                      <w:r w:rsidR="000249DA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str .</w:t>
                      </w:r>
                      <w:r w:rsidR="009E0686" w:rsidRPr="007B70C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71–</w:t>
                      </w:r>
                      <w:r w:rsidRPr="007B70C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77).</w:t>
                      </w:r>
                      <w:r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</w:t>
                      </w:r>
                      <w:r w:rsidRPr="00FC6168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Radovljica</w:t>
                      </w:r>
                      <w:r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: Didakta.</w:t>
                      </w:r>
                    </w:p>
                    <w:p w14:paraId="27831242" w14:textId="77777777" w:rsidR="00AD4CDB" w:rsidRPr="003579CE" w:rsidRDefault="00AD4CDB" w:rsidP="00AD4CDB">
                      <w:pPr>
                        <w:spacing w:before="100" w:after="100" w:afterAutospacing="1" w:line="240" w:lineRule="auto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49B">
        <w:rPr>
          <w:rFonts w:cs="Arial"/>
          <w:szCs w:val="24"/>
        </w:rPr>
        <w:t>Priimek, začetnica</w:t>
      </w:r>
      <w:r w:rsidRPr="00AD4CDB">
        <w:rPr>
          <w:rFonts w:cs="Arial"/>
          <w:szCs w:val="24"/>
        </w:rPr>
        <w:t xml:space="preserve"> imena. (leto). Naslov </w:t>
      </w:r>
      <w:r w:rsidR="001B2B66">
        <w:rPr>
          <w:rFonts w:cs="Arial"/>
          <w:szCs w:val="24"/>
        </w:rPr>
        <w:t>referata</w:t>
      </w:r>
      <w:r w:rsidRPr="00AD4CDB">
        <w:rPr>
          <w:rFonts w:cs="Arial"/>
          <w:szCs w:val="24"/>
        </w:rPr>
        <w:t xml:space="preserve">. </w:t>
      </w:r>
      <w:r w:rsidRPr="00B161F9">
        <w:rPr>
          <w:rFonts w:cs="Arial"/>
          <w:szCs w:val="24"/>
        </w:rPr>
        <w:t>V</w:t>
      </w:r>
      <w:r w:rsidR="00B161F9" w:rsidRPr="00B161F9">
        <w:rPr>
          <w:rFonts w:cs="Arial"/>
          <w:szCs w:val="24"/>
        </w:rPr>
        <w:t xml:space="preserve"> </w:t>
      </w:r>
      <w:r w:rsidR="00B161F9" w:rsidRPr="00BB6ADB">
        <w:rPr>
          <w:rFonts w:cs="Arial"/>
          <w:szCs w:val="24"/>
        </w:rPr>
        <w:t xml:space="preserve">Priimek, začetnica imena urednika, </w:t>
      </w:r>
      <w:r w:rsidR="00CA65A3">
        <w:rPr>
          <w:rFonts w:cs="Arial"/>
          <w:szCs w:val="24"/>
        </w:rPr>
        <w:t>Naslov zbornika (</w:t>
      </w:r>
      <w:r w:rsidR="000249DA">
        <w:rPr>
          <w:rFonts w:cs="Arial"/>
          <w:szCs w:val="24"/>
        </w:rPr>
        <w:t xml:space="preserve">str. </w:t>
      </w:r>
      <w:r w:rsidRPr="00BB6ADB">
        <w:rPr>
          <w:rFonts w:cs="Arial"/>
          <w:szCs w:val="24"/>
        </w:rPr>
        <w:t xml:space="preserve">prva </w:t>
      </w:r>
      <w:r w:rsidR="00BC03F4" w:rsidRPr="00BB6ADB">
        <w:rPr>
          <w:rFonts w:cs="Arial"/>
          <w:szCs w:val="24"/>
        </w:rPr>
        <w:t xml:space="preserve">in zadnja stran </w:t>
      </w:r>
      <w:r w:rsidR="00641015">
        <w:rPr>
          <w:rFonts w:cs="Arial"/>
          <w:szCs w:val="24"/>
        </w:rPr>
        <w:t>referata</w:t>
      </w:r>
      <w:r w:rsidRPr="00BB6ADB">
        <w:rPr>
          <w:rFonts w:cs="Arial"/>
          <w:szCs w:val="24"/>
        </w:rPr>
        <w:t>). Kraj: Založnik.</w:t>
      </w:r>
    </w:p>
    <w:p w14:paraId="139BA018" w14:textId="77777777" w:rsidR="00445F27" w:rsidRPr="00445F27" w:rsidRDefault="00445F27" w:rsidP="00AD4CDB">
      <w:pPr>
        <w:spacing w:before="100" w:after="100" w:afterAutospacing="1" w:line="240" w:lineRule="auto"/>
        <w:rPr>
          <w:rFonts w:cs="Arial"/>
          <w:szCs w:val="24"/>
        </w:rPr>
      </w:pPr>
    </w:p>
    <w:p w14:paraId="54598179" w14:textId="77777777" w:rsidR="00AD4CDB" w:rsidRPr="007C1AE9" w:rsidRDefault="00641015" w:rsidP="00AD4CDB">
      <w:pPr>
        <w:spacing w:before="100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Referat</w:t>
      </w:r>
      <w:r w:rsidR="00AD4CDB" w:rsidRPr="007C1AE9">
        <w:rPr>
          <w:rFonts w:eastAsia="Times New Roman" w:cs="Times New Roman"/>
          <w:b/>
          <w:sz w:val="28"/>
          <w:szCs w:val="28"/>
          <w:lang w:eastAsia="sl-SI"/>
        </w:rPr>
        <w:t xml:space="preserve"> v periodični publikaciji (reviji, časopisu)</w:t>
      </w:r>
    </w:p>
    <w:p w14:paraId="08C8E71C" w14:textId="77777777" w:rsidR="00AD4CDB" w:rsidRDefault="0015349B" w:rsidP="00AD4CDB">
      <w:pPr>
        <w:spacing w:before="100" w:line="240" w:lineRule="auto"/>
        <w:rPr>
          <w:rFonts w:cs="Arial"/>
          <w:szCs w:val="24"/>
        </w:rPr>
      </w:pPr>
      <w:r>
        <w:rPr>
          <w:rFonts w:cs="Arial"/>
          <w:szCs w:val="24"/>
        </w:rPr>
        <w:t>Priimek, začetnica</w:t>
      </w:r>
      <w:r w:rsidR="00AD4CDB" w:rsidRPr="00AD4CDB">
        <w:rPr>
          <w:rFonts w:cs="Arial"/>
          <w:szCs w:val="24"/>
        </w:rPr>
        <w:t xml:space="preserve"> imena. (Leto). Naslov. Ime revije</w:t>
      </w:r>
      <w:r w:rsidR="00AD4CDB" w:rsidRPr="00BB6ADB">
        <w:rPr>
          <w:rFonts w:cs="Arial"/>
          <w:szCs w:val="24"/>
        </w:rPr>
        <w:t xml:space="preserve">, </w:t>
      </w:r>
      <w:r w:rsidRPr="00BB6ADB">
        <w:rPr>
          <w:rFonts w:cs="Arial"/>
          <w:szCs w:val="24"/>
        </w:rPr>
        <w:t>letnik(številka),</w:t>
      </w:r>
      <w:r>
        <w:rPr>
          <w:rFonts w:cs="Arial"/>
          <w:szCs w:val="24"/>
        </w:rPr>
        <w:t xml:space="preserve"> prva in </w:t>
      </w:r>
      <w:r w:rsidR="00AD4CDB" w:rsidRPr="00AD4CDB">
        <w:rPr>
          <w:rFonts w:cs="Arial"/>
          <w:szCs w:val="24"/>
        </w:rPr>
        <w:t xml:space="preserve">zadnja stran </w:t>
      </w:r>
      <w:r w:rsidR="00641015">
        <w:rPr>
          <w:rFonts w:cs="Arial"/>
          <w:szCs w:val="24"/>
        </w:rPr>
        <w:t>referata</w:t>
      </w:r>
      <w:r w:rsidR="00AD4CDB" w:rsidRPr="00AD4CDB">
        <w:rPr>
          <w:rFonts w:cs="Arial"/>
          <w:szCs w:val="24"/>
        </w:rPr>
        <w:t>.</w:t>
      </w:r>
    </w:p>
    <w:p w14:paraId="1E56E315" w14:textId="77777777" w:rsidR="00AD4CDB" w:rsidRDefault="00AD4CDB" w:rsidP="00AD4CDB">
      <w:pPr>
        <w:spacing w:before="100" w:line="240" w:lineRule="auto"/>
        <w:rPr>
          <w:rFonts w:cs="Arial"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575A0" wp14:editId="448E2F6D">
                <wp:simplePos x="0" y="0"/>
                <wp:positionH relativeFrom="column">
                  <wp:posOffset>3810</wp:posOffset>
                </wp:positionH>
                <wp:positionV relativeFrom="paragraph">
                  <wp:posOffset>533400</wp:posOffset>
                </wp:positionV>
                <wp:extent cx="5671185" cy="520700"/>
                <wp:effectExtent l="0" t="0" r="24765" b="12700"/>
                <wp:wrapSquare wrapText="bothSides"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9214C" w14:textId="77777777" w:rsidR="00AD4CDB" w:rsidRPr="0086660A" w:rsidRDefault="00AD4CDB" w:rsidP="00AD4CDB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155B79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Vo</w:t>
                            </w:r>
                            <w:r w:rsidR="00BC03F4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vk Korže, A. (2014). Slovenija </w:t>
                            </w:r>
                            <w:r w:rsidR="00BC03F4">
                              <w:rPr>
                                <w:rFonts w:eastAsia="Times New Roman" w:cstheme="minorHAnsi"/>
                                <w:szCs w:val="24"/>
                                <w:lang w:eastAsia="sl-SI"/>
                              </w:rPr>
                              <w:t>‒</w:t>
                            </w:r>
                            <w:r w:rsidRPr="00155B79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učna regija za izkustveno izobraževanje. </w:t>
                            </w:r>
                            <w:r w:rsidRPr="00155B79">
                              <w:rPr>
                                <w:rFonts w:eastAsia="Times New Roman" w:cs="Times New Roman"/>
                                <w:iCs/>
                                <w:szCs w:val="24"/>
                                <w:lang w:eastAsia="sl-SI"/>
                              </w:rPr>
                              <w:t>Vzgoja in izobraževanje,</w:t>
                            </w:r>
                            <w:r w:rsidR="00126D5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 xml:space="preserve"> 45</w:t>
                            </w:r>
                            <w:r w:rsidR="009E0686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(1/2</w:t>
                            </w:r>
                            <w:r w:rsidR="009E0686" w:rsidRPr="007B70C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), 106</w:t>
                            </w:r>
                            <w:r w:rsidR="009E0686" w:rsidRPr="007B70CC">
                              <w:rPr>
                                <w:rFonts w:eastAsia="Times New Roman" w:cs="Times New Roman"/>
                                <w:iCs/>
                                <w:szCs w:val="24"/>
                                <w:lang w:eastAsia="sl-SI"/>
                              </w:rPr>
                              <w:t>–</w:t>
                            </w:r>
                            <w:r w:rsidRPr="007B70CC">
                              <w:rPr>
                                <w:rFonts w:eastAsia="Times New Roman" w:cs="Times New Roman"/>
                                <w:szCs w:val="24"/>
                                <w:lang w:eastAsia="sl-SI"/>
                              </w:rPr>
                              <w:t>112.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75A0" id="Polje z besedilom 12" o:spid="_x0000_s1036" type="#_x0000_t202" style="position:absolute;left:0;text-align:left;margin-left:.3pt;margin-top:42pt;width:446.5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" filled="f" strokeweight=".5pt">
                <v:textbox>
                  <w:txbxContent>
                    <w:p w14:paraId="0649214C" w14:textId="77777777" w:rsidR="00AD4CDB" w:rsidRPr="0086660A" w:rsidRDefault="00AD4CDB" w:rsidP="00AD4CDB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r w:rsidRPr="00155B79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Vo</w:t>
                      </w:r>
                      <w:r w:rsidR="00BC03F4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vk Korže, A. (2014). Slovenija </w:t>
                      </w:r>
                      <w:r w:rsidR="00BC03F4">
                        <w:rPr>
                          <w:rFonts w:eastAsia="Times New Roman" w:cstheme="minorHAnsi"/>
                          <w:szCs w:val="24"/>
                          <w:lang w:eastAsia="sl-SI"/>
                        </w:rPr>
                        <w:t>‒</w:t>
                      </w:r>
                      <w:r w:rsidRPr="00155B79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učna regija za izkustveno izobraževanje. </w:t>
                      </w:r>
                      <w:r w:rsidRPr="00155B79">
                        <w:rPr>
                          <w:rFonts w:eastAsia="Times New Roman" w:cs="Times New Roman"/>
                          <w:iCs/>
                          <w:szCs w:val="24"/>
                          <w:lang w:eastAsia="sl-SI"/>
                        </w:rPr>
                        <w:t>Vzgoja in izobraževanje,</w:t>
                      </w:r>
                      <w:r w:rsidR="00126D5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 xml:space="preserve"> 45</w:t>
                      </w:r>
                      <w:r w:rsidR="009E0686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(1/2</w:t>
                      </w:r>
                      <w:r w:rsidR="009E0686" w:rsidRPr="007B70C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), 106</w:t>
                      </w:r>
                      <w:r w:rsidR="009E0686" w:rsidRPr="007B70CC">
                        <w:rPr>
                          <w:rFonts w:eastAsia="Times New Roman" w:cs="Times New Roman"/>
                          <w:iCs/>
                          <w:szCs w:val="24"/>
                          <w:lang w:eastAsia="sl-SI"/>
                        </w:rPr>
                        <w:t>–</w:t>
                      </w:r>
                      <w:r w:rsidRPr="007B70CC">
                        <w:rPr>
                          <w:rFonts w:eastAsia="Times New Roman" w:cs="Times New Roman"/>
                          <w:szCs w:val="24"/>
                          <w:lang w:eastAsia="sl-SI"/>
                        </w:rPr>
                        <w:t>112.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CDB">
        <w:rPr>
          <w:rFonts w:cs="Arial"/>
          <w:szCs w:val="24"/>
        </w:rPr>
        <w:t xml:space="preserve">Če je </w:t>
      </w:r>
      <w:r w:rsidR="00641015">
        <w:rPr>
          <w:rFonts w:cs="Arial"/>
          <w:szCs w:val="24"/>
        </w:rPr>
        <w:t>referat</w:t>
      </w:r>
      <w:r w:rsidRPr="00AD4CDB">
        <w:rPr>
          <w:rFonts w:cs="Arial"/>
          <w:szCs w:val="24"/>
        </w:rPr>
        <w:t xml:space="preserve"> v elektronski verziji, se doda: </w:t>
      </w:r>
      <w:hyperlink r:id="rId19" w:history="1">
        <w:r w:rsidRPr="00792BA6">
          <w:rPr>
            <w:rStyle w:val="Hiperpovezava"/>
            <w:rFonts w:cs="Arial"/>
            <w:szCs w:val="24"/>
          </w:rPr>
          <w:t>http://www</w:t>
        </w:r>
      </w:hyperlink>
      <w:r w:rsidRPr="00AD4CDB">
        <w:rPr>
          <w:rFonts w:cs="Arial"/>
          <w:szCs w:val="24"/>
        </w:rPr>
        <w:t>.....</w:t>
      </w:r>
      <w:r w:rsidR="00E25F92">
        <w:rPr>
          <w:rFonts w:cs="Arial"/>
          <w:szCs w:val="24"/>
        </w:rPr>
        <w:t xml:space="preserve"> </w:t>
      </w:r>
      <w:r w:rsidR="00E25F92">
        <w:rPr>
          <w:rFonts w:cs="Times New Roman"/>
          <w:szCs w:val="24"/>
        </w:rPr>
        <w:t>(Pridobljeno dd. mm. leto.)</w:t>
      </w:r>
    </w:p>
    <w:p w14:paraId="0652622B" w14:textId="77777777" w:rsidR="00AD4CDB" w:rsidRDefault="00AD4CDB" w:rsidP="00AD4CDB">
      <w:pPr>
        <w:spacing w:before="100" w:line="240" w:lineRule="auto"/>
        <w:rPr>
          <w:rFonts w:cs="Arial"/>
          <w:szCs w:val="24"/>
        </w:rPr>
      </w:pPr>
    </w:p>
    <w:p w14:paraId="218CAE51" w14:textId="77777777" w:rsidR="00AD4CDB" w:rsidRPr="00AD4CDB" w:rsidRDefault="00AD4CDB" w:rsidP="00AD4CDB">
      <w:pPr>
        <w:spacing w:before="100" w:line="240" w:lineRule="auto"/>
        <w:rPr>
          <w:rFonts w:cs="Arial"/>
          <w:szCs w:val="24"/>
        </w:rPr>
      </w:pPr>
    </w:p>
    <w:p w14:paraId="2D0810B9" w14:textId="77777777" w:rsidR="00AD4CDB" w:rsidRPr="007C1AE9" w:rsidRDefault="00641015" w:rsidP="00AD4CDB">
      <w:pPr>
        <w:spacing w:before="100" w:after="100" w:afterAutospacing="1" w:line="240" w:lineRule="auto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Referat</w:t>
      </w:r>
      <w:r w:rsidR="00AD4CDB" w:rsidRPr="007C1AE9">
        <w:rPr>
          <w:rFonts w:cs="Times New Roman,Bold"/>
          <w:b/>
          <w:bCs/>
          <w:sz w:val="28"/>
          <w:szCs w:val="28"/>
        </w:rPr>
        <w:t xml:space="preserve"> v dnevnem časopisju</w:t>
      </w:r>
    </w:p>
    <w:p w14:paraId="297664FF" w14:textId="77777777" w:rsidR="00AD4CDB" w:rsidRPr="00AD4CDB" w:rsidRDefault="00AD4CDB" w:rsidP="00AD4CDB">
      <w:pPr>
        <w:spacing w:before="100" w:after="100" w:afterAutospacing="1" w:line="240" w:lineRule="auto"/>
        <w:rPr>
          <w:rFonts w:cs="Arial"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E3A32" wp14:editId="25CB6296">
                <wp:simplePos x="0" y="0"/>
                <wp:positionH relativeFrom="column">
                  <wp:posOffset>3810</wp:posOffset>
                </wp:positionH>
                <wp:positionV relativeFrom="paragraph">
                  <wp:posOffset>782320</wp:posOffset>
                </wp:positionV>
                <wp:extent cx="1828800" cy="457200"/>
                <wp:effectExtent l="0" t="0" r="24130" b="19050"/>
                <wp:wrapSquare wrapText="bothSides"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921B33" w14:textId="77777777" w:rsidR="00AD4CDB" w:rsidRPr="00AD4CDB" w:rsidRDefault="00AD4CDB" w:rsidP="00AD4CDB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 w:rsidRPr="00AD4CDB">
                              <w:rPr>
                                <w:rFonts w:cs="Arial"/>
                                <w:szCs w:val="24"/>
                              </w:rPr>
                              <w:t>Blažić, M. (10. 12. 2009). Branje med vrsticami. Za starše, 1(4)</w:t>
                            </w:r>
                            <w:r w:rsidR="00A47A03">
                              <w:rPr>
                                <w:rFonts w:cs="Arial"/>
                                <w:szCs w:val="24"/>
                              </w:rPr>
                              <w:t>,</w:t>
                            </w:r>
                            <w:r w:rsidR="00440E1B">
                              <w:rPr>
                                <w:rFonts w:cs="Arial"/>
                                <w:szCs w:val="24"/>
                              </w:rPr>
                              <w:t xml:space="preserve"> 8</w:t>
                            </w:r>
                            <w:r w:rsidR="00440E1B" w:rsidRPr="00BB6ADB">
                              <w:rPr>
                                <w:rFonts w:cs="Arial"/>
                                <w:szCs w:val="24"/>
                              </w:rPr>
                              <w:t>–</w:t>
                            </w:r>
                            <w:r w:rsidR="00A47A03">
                              <w:rPr>
                                <w:rFonts w:cs="Arial"/>
                                <w:szCs w:val="24"/>
                              </w:rPr>
                              <w:t>10</w:t>
                            </w:r>
                            <w:r w:rsidRPr="00AD4CDB">
                              <w:rPr>
                                <w:rFonts w:cs="Arial"/>
                                <w:szCs w:val="24"/>
                              </w:rPr>
                              <w:t xml:space="preserve">. </w:t>
                            </w:r>
                            <w:hyperlink r:id="rId20" w:history="1">
                              <w:r w:rsidR="003579CE" w:rsidRPr="00792BA6">
                                <w:rPr>
                                  <w:rStyle w:val="Hiperpovezava"/>
                                  <w:rFonts w:cs="Arial"/>
                                  <w:szCs w:val="24"/>
                                </w:rPr>
                                <w:t>http://www.mladinska.com/za_starse/branje_med_vrsticami</w:t>
                              </w:r>
                            </w:hyperlink>
                            <w:r w:rsidR="003579C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E25F9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15. 11.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3A32" id="Polje z besedilom 20" o:spid="_x0000_s1037" type="#_x0000_t202" style="position:absolute;left:0;text-align:left;margin-left:.3pt;margin-top:61.6pt;width:2in;height:3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" filled="f" strokeweight=".5pt">
                <v:textbox>
                  <w:txbxContent>
                    <w:p w14:paraId="12921B33" w14:textId="77777777" w:rsidR="00AD4CDB" w:rsidRPr="00AD4CDB" w:rsidRDefault="00AD4CDB" w:rsidP="00AD4CDB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cs="Arial"/>
                          <w:szCs w:val="24"/>
                        </w:rPr>
                      </w:pPr>
                      <w:r w:rsidRPr="00AD4CDB">
                        <w:rPr>
                          <w:rFonts w:cs="Arial"/>
                          <w:szCs w:val="24"/>
                        </w:rPr>
                        <w:t>Blažić, M. (10. 12. 2009). Branje med vrsticami. Za starše, 1(4)</w:t>
                      </w:r>
                      <w:r w:rsidR="00A47A03">
                        <w:rPr>
                          <w:rFonts w:cs="Arial"/>
                          <w:szCs w:val="24"/>
                        </w:rPr>
                        <w:t>,</w:t>
                      </w:r>
                      <w:r w:rsidR="00440E1B">
                        <w:rPr>
                          <w:rFonts w:cs="Arial"/>
                          <w:szCs w:val="24"/>
                        </w:rPr>
                        <w:t xml:space="preserve"> 8</w:t>
                      </w:r>
                      <w:r w:rsidR="00440E1B" w:rsidRPr="00BB6ADB">
                        <w:rPr>
                          <w:rFonts w:cs="Arial"/>
                          <w:szCs w:val="24"/>
                        </w:rPr>
                        <w:t>–</w:t>
                      </w:r>
                      <w:r w:rsidR="00A47A03">
                        <w:rPr>
                          <w:rFonts w:cs="Arial"/>
                          <w:szCs w:val="24"/>
                        </w:rPr>
                        <w:t>10</w:t>
                      </w:r>
                      <w:r w:rsidRPr="00AD4CDB">
                        <w:rPr>
                          <w:rFonts w:cs="Arial"/>
                          <w:szCs w:val="24"/>
                        </w:rPr>
                        <w:t xml:space="preserve">. </w:t>
                      </w:r>
                      <w:hyperlink r:id="rId21" w:history="1">
                        <w:r w:rsidR="003579CE" w:rsidRPr="00792BA6">
                          <w:rPr>
                            <w:rStyle w:val="Hiperpovezava"/>
                            <w:rFonts w:cs="Arial"/>
                            <w:szCs w:val="24"/>
                          </w:rPr>
                          <w:t>http://www.mladinska.com/za_starse/branje_med_vrsticami</w:t>
                        </w:r>
                      </w:hyperlink>
                      <w:r w:rsidR="003579C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E25F9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15. 11.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3F4">
        <w:rPr>
          <w:rFonts w:cs="Arial"/>
          <w:szCs w:val="24"/>
        </w:rPr>
        <w:t>Priimek, začetnica imena. (datum</w:t>
      </w:r>
      <w:r w:rsidRPr="00AD4CDB">
        <w:rPr>
          <w:rFonts w:cs="Arial"/>
          <w:szCs w:val="24"/>
        </w:rPr>
        <w:t xml:space="preserve">). </w:t>
      </w:r>
      <w:r w:rsidR="0015349B">
        <w:rPr>
          <w:rFonts w:cs="Arial"/>
          <w:szCs w:val="24"/>
        </w:rPr>
        <w:t xml:space="preserve">Naslov. Ime publikacije, </w:t>
      </w:r>
      <w:r w:rsidR="00B161F9" w:rsidRPr="00BB6ADB">
        <w:rPr>
          <w:rFonts w:cs="Arial"/>
          <w:szCs w:val="24"/>
        </w:rPr>
        <w:t>letnik</w:t>
      </w:r>
      <w:r w:rsidR="00440E1B">
        <w:rPr>
          <w:rFonts w:cs="Arial"/>
          <w:szCs w:val="24"/>
        </w:rPr>
        <w:t>(številka),</w:t>
      </w:r>
      <w:r w:rsidR="00A47A03">
        <w:rPr>
          <w:rFonts w:cs="Arial"/>
          <w:szCs w:val="24"/>
        </w:rPr>
        <w:t xml:space="preserve"> </w:t>
      </w:r>
      <w:r w:rsidR="0015349B" w:rsidRPr="00BB6ADB">
        <w:rPr>
          <w:rFonts w:cs="Arial"/>
          <w:szCs w:val="24"/>
        </w:rPr>
        <w:t>prva</w:t>
      </w:r>
      <w:r w:rsidR="0015349B">
        <w:rPr>
          <w:rFonts w:cs="Arial"/>
          <w:szCs w:val="24"/>
        </w:rPr>
        <w:t xml:space="preserve"> in zadnja stran </w:t>
      </w:r>
      <w:r w:rsidR="00641015">
        <w:rPr>
          <w:rFonts w:cs="Arial"/>
          <w:szCs w:val="24"/>
        </w:rPr>
        <w:t>referata</w:t>
      </w:r>
      <w:r w:rsidRPr="00AD4CDB">
        <w:rPr>
          <w:rFonts w:cs="Arial"/>
          <w:szCs w:val="24"/>
        </w:rPr>
        <w:t>.</w:t>
      </w:r>
      <w:r w:rsidR="003579CE">
        <w:rPr>
          <w:rFonts w:cs="Arial"/>
          <w:szCs w:val="24"/>
        </w:rPr>
        <w:t xml:space="preserve"> </w:t>
      </w:r>
      <w:r w:rsidRPr="00AD4CDB">
        <w:rPr>
          <w:rFonts w:cs="Arial"/>
          <w:szCs w:val="24"/>
        </w:rPr>
        <w:t xml:space="preserve">Če je </w:t>
      </w:r>
      <w:r w:rsidR="00641015">
        <w:rPr>
          <w:rFonts w:cs="Arial"/>
          <w:szCs w:val="24"/>
        </w:rPr>
        <w:t>referat</w:t>
      </w:r>
      <w:r w:rsidRPr="00AD4CDB">
        <w:rPr>
          <w:rFonts w:cs="Arial"/>
          <w:szCs w:val="24"/>
        </w:rPr>
        <w:t xml:space="preserve"> iz časopisa dostopen na spletu</w:t>
      </w:r>
      <w:r w:rsidR="00BC03F4">
        <w:rPr>
          <w:rFonts w:cs="Arial"/>
          <w:szCs w:val="24"/>
        </w:rPr>
        <w:t>,</w:t>
      </w:r>
      <w:r w:rsidR="00A20ED2">
        <w:rPr>
          <w:rFonts w:cs="Arial"/>
          <w:szCs w:val="24"/>
        </w:rPr>
        <w:t xml:space="preserve"> se doda: </w:t>
      </w:r>
      <w:hyperlink r:id="rId22" w:history="1">
        <w:r w:rsidRPr="00AD4CDB">
          <w:rPr>
            <w:rStyle w:val="Hiperpovezava"/>
            <w:rFonts w:cs="Arial"/>
            <w:szCs w:val="24"/>
          </w:rPr>
          <w:t>http://www</w:t>
        </w:r>
      </w:hyperlink>
      <w:r w:rsidRPr="00AD4CDB">
        <w:rPr>
          <w:rFonts w:cs="Arial"/>
          <w:szCs w:val="24"/>
        </w:rPr>
        <w:t>....</w:t>
      </w:r>
      <w:r w:rsidR="00E25F92">
        <w:rPr>
          <w:rFonts w:cs="Arial"/>
          <w:szCs w:val="24"/>
        </w:rPr>
        <w:t xml:space="preserve"> </w:t>
      </w:r>
      <w:r w:rsidR="00E25F92">
        <w:rPr>
          <w:rFonts w:cs="Times New Roman"/>
          <w:szCs w:val="24"/>
        </w:rPr>
        <w:t>(Pridobljeno dd. mm. leto.)</w:t>
      </w:r>
    </w:p>
    <w:p w14:paraId="3E0D51AB" w14:textId="77777777" w:rsidR="00BB6ADB" w:rsidRDefault="00BB6ADB" w:rsidP="00AD4CDB">
      <w:pPr>
        <w:spacing w:before="100" w:beforeAutospacing="1" w:after="100" w:afterAutospacing="1" w:line="240" w:lineRule="auto"/>
        <w:rPr>
          <w:rFonts w:cs="Times New Roman,Bold"/>
          <w:b/>
          <w:bCs/>
          <w:szCs w:val="24"/>
        </w:rPr>
      </w:pPr>
    </w:p>
    <w:p w14:paraId="2002EE75" w14:textId="77777777" w:rsidR="00AD4CDB" w:rsidRDefault="00BB6ADB" w:rsidP="00AD4CD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7C1AE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40FF3" wp14:editId="4454A476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733425"/>
                <wp:effectExtent l="0" t="0" r="24130" b="28575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B37A2C" w14:textId="77777777" w:rsidR="00F42276" w:rsidRPr="003579CE" w:rsidRDefault="00F42276" w:rsidP="0054540B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 w:rsidRPr="003579CE">
                              <w:rPr>
                                <w:rFonts w:cs="Arial"/>
                                <w:szCs w:val="24"/>
                              </w:rPr>
                              <w:t>Reed-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Bouley, J.</w:t>
                            </w:r>
                            <w:r w:rsidRPr="003579CE">
                              <w:rPr>
                                <w:rFonts w:cs="Arial"/>
                                <w:szCs w:val="24"/>
                              </w:rPr>
                              <w:t xml:space="preserve"> Wernli, M. A. in Sather, P.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3579CE">
                              <w:rPr>
                                <w:rFonts w:cs="Arial"/>
                                <w:szCs w:val="24"/>
                              </w:rPr>
                              <w:t>(2012).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3579CE">
                              <w:rPr>
                                <w:rFonts w:cs="Arial"/>
                                <w:szCs w:val="24"/>
                              </w:rPr>
                              <w:t>Student employment and perceptions of service-learning.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3579CE">
                              <w:rPr>
                                <w:rFonts w:cs="Arial"/>
                                <w:szCs w:val="24"/>
                              </w:rPr>
                              <w:t>Journal of servi</w:t>
                            </w:r>
                            <w:r w:rsidR="0054540B">
                              <w:rPr>
                                <w:rFonts w:cs="Arial"/>
                                <w:szCs w:val="24"/>
                              </w:rPr>
                              <w:t>ce-learning in higher education.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792BA6">
                                <w:rPr>
                                  <w:rStyle w:val="Hiperpovezava"/>
                                  <w:rFonts w:cs="Arial"/>
                                  <w:szCs w:val="24"/>
                                </w:rPr>
                                <w:t>http://journals.sfu.ca/jslhe/index.php/jslhe/article/view/21</w:t>
                              </w:r>
                            </w:hyperlink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19. 11.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0FF3" id="Polje z besedilom 4" o:spid="_x0000_s1038" type="#_x0000_t202" style="position:absolute;left:0;text-align:left;margin-left:0;margin-top:33.8pt;width:2in;height:57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" filled="f" strokeweight=".5pt">
                <v:textbox>
                  <w:txbxContent>
                    <w:p w14:paraId="11B37A2C" w14:textId="77777777" w:rsidR="00F42276" w:rsidRPr="003579CE" w:rsidRDefault="00F42276" w:rsidP="0054540B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cs="Arial"/>
                          <w:szCs w:val="24"/>
                        </w:rPr>
                      </w:pPr>
                      <w:r w:rsidRPr="003579CE">
                        <w:rPr>
                          <w:rFonts w:cs="Arial"/>
                          <w:szCs w:val="24"/>
                        </w:rPr>
                        <w:t>Reed-</w:t>
                      </w:r>
                      <w:r>
                        <w:rPr>
                          <w:rFonts w:cs="Arial"/>
                          <w:szCs w:val="24"/>
                        </w:rPr>
                        <w:t>Bouley, J.</w:t>
                      </w:r>
                      <w:r w:rsidRPr="003579CE">
                        <w:rPr>
                          <w:rFonts w:cs="Arial"/>
                          <w:szCs w:val="24"/>
                        </w:rPr>
                        <w:t xml:space="preserve"> Wernli, M. A. in Sather, P.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3579CE">
                        <w:rPr>
                          <w:rFonts w:cs="Arial"/>
                          <w:szCs w:val="24"/>
                        </w:rPr>
                        <w:t>(2012).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3579CE">
                        <w:rPr>
                          <w:rFonts w:cs="Arial"/>
                          <w:szCs w:val="24"/>
                        </w:rPr>
                        <w:t>Student employment and perceptions of service-learning.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3579CE">
                        <w:rPr>
                          <w:rFonts w:cs="Arial"/>
                          <w:szCs w:val="24"/>
                        </w:rPr>
                        <w:t>Journal of servi</w:t>
                      </w:r>
                      <w:r w:rsidR="0054540B">
                        <w:rPr>
                          <w:rFonts w:cs="Arial"/>
                          <w:szCs w:val="24"/>
                        </w:rPr>
                        <w:t>ce-learning in higher education.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hyperlink r:id="rId24" w:history="1">
                        <w:r w:rsidRPr="00792BA6">
                          <w:rPr>
                            <w:rStyle w:val="Hiperpovezava"/>
                            <w:rFonts w:cs="Arial"/>
                            <w:szCs w:val="24"/>
                          </w:rPr>
                          <w:t>http://journals.sfu.ca/jslhe/index.php/jslhe/article/view/21</w:t>
                        </w:r>
                      </w:hyperlink>
                      <w:r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19. 11.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015">
        <w:rPr>
          <w:rFonts w:eastAsia="Times New Roman" w:cs="Times New Roman"/>
          <w:b/>
          <w:sz w:val="28"/>
          <w:szCs w:val="28"/>
          <w:lang w:eastAsia="sl-SI"/>
        </w:rPr>
        <w:t>Referat</w:t>
      </w:r>
      <w:r w:rsidR="00AD4CDB" w:rsidRPr="007C1AE9">
        <w:rPr>
          <w:rFonts w:eastAsia="Times New Roman" w:cs="Times New Roman"/>
          <w:b/>
          <w:sz w:val="28"/>
          <w:szCs w:val="28"/>
          <w:lang w:eastAsia="sl-SI"/>
        </w:rPr>
        <w:t xml:space="preserve"> samo v elektronski verziji</w:t>
      </w:r>
    </w:p>
    <w:p w14:paraId="2B82B01C" w14:textId="77777777" w:rsidR="00CA65A3" w:rsidRDefault="00CA65A3" w:rsidP="003579C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</w:p>
    <w:p w14:paraId="4FAADF17" w14:textId="77777777" w:rsidR="00AD4CDB" w:rsidRPr="007C1AE9" w:rsidRDefault="00AD4CDB" w:rsidP="003579C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r w:rsidRPr="007C1AE9">
        <w:rPr>
          <w:rFonts w:eastAsia="Times New Roman" w:cs="Times New Roman"/>
          <w:b/>
          <w:sz w:val="28"/>
          <w:szCs w:val="28"/>
          <w:lang w:eastAsia="sl-SI"/>
        </w:rPr>
        <w:t>Elektronski</w:t>
      </w:r>
      <w:r w:rsidRPr="00C27FAC">
        <w:rPr>
          <w:rFonts w:eastAsia="Times New Roman" w:cs="Times New Roman"/>
          <w:b/>
          <w:sz w:val="28"/>
          <w:szCs w:val="28"/>
          <w:lang w:eastAsia="sl-SI"/>
        </w:rPr>
        <w:t xml:space="preserve"> vir brez avtorja ali urednika</w:t>
      </w:r>
      <w:r w:rsidRPr="007C1AE9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 </w:t>
      </w:r>
    </w:p>
    <w:p w14:paraId="693D42AE" w14:textId="77777777" w:rsidR="00AD4CDB" w:rsidRPr="00AD4CDB" w:rsidRDefault="00AD4CDB" w:rsidP="00AD4CD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1E02" wp14:editId="19C31F9A">
                <wp:simplePos x="0" y="0"/>
                <wp:positionH relativeFrom="column">
                  <wp:posOffset>2540</wp:posOffset>
                </wp:positionH>
                <wp:positionV relativeFrom="paragraph">
                  <wp:posOffset>759460</wp:posOffset>
                </wp:positionV>
                <wp:extent cx="5767070" cy="1828800"/>
                <wp:effectExtent l="0" t="0" r="24130" b="25400"/>
                <wp:wrapSquare wrapText="bothSides"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EC6B2" w14:textId="77777777" w:rsidR="0054540B" w:rsidRDefault="0036715E" w:rsidP="00AD4CDB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BB6ADB">
                              <w:rPr>
                                <w:rFonts w:cs="Arial"/>
                              </w:rPr>
                              <w:t>Lego Education Solutions. (2019</w:t>
                            </w:r>
                            <w:r w:rsidR="00AD4CDB" w:rsidRPr="00BB6ADB">
                              <w:rPr>
                                <w:rFonts w:cs="Arial"/>
                              </w:rPr>
                              <w:t>).</w:t>
                            </w:r>
                            <w:r w:rsidR="00AD4CDB" w:rsidRPr="00AD4CDB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999661F" w14:textId="77777777" w:rsidR="00AD4CDB" w:rsidRPr="00E25F92" w:rsidRDefault="00105398" w:rsidP="00AD4CDB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hyperlink r:id="rId25" w:history="1">
                              <w:r w:rsidR="00AD4CDB" w:rsidRPr="00AD4CDB">
                                <w:rPr>
                                  <w:rStyle w:val="Hiperpovezava"/>
                                  <w:rFonts w:cs="Arial"/>
                                </w:rPr>
                                <w:t>https://education.lego.com/en-us</w:t>
                              </w:r>
                            </w:hyperlink>
                            <w:r w:rsidR="00E25F92" w:rsidRPr="00C27FAC">
                              <w:rPr>
                                <w:rStyle w:val="Hiperpovezava"/>
                                <w:rFonts w:cs="Arial"/>
                                <w:u w:val="none"/>
                              </w:rPr>
                              <w:t xml:space="preserve"> </w:t>
                            </w:r>
                            <w:r w:rsidR="00C27FAC" w:rsidRPr="00C27FAC">
                              <w:rPr>
                                <w:rStyle w:val="Hiperpovezava"/>
                                <w:rFonts w:cs="Arial"/>
                                <w:u w:val="none"/>
                              </w:rPr>
                              <w:t xml:space="preserve">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11. 10.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31E02" id="Polje z besedilom 13" o:spid="_x0000_s1039" type="#_x0000_t202" style="position:absolute;left:0;text-align:left;margin-left:.2pt;margin-top:59.8pt;width:454.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" filled="f" strokeweight=".5pt">
                <v:textbox style="mso-fit-shape-to-text:t">
                  <w:txbxContent>
                    <w:p w14:paraId="3B7EC6B2" w14:textId="77777777" w:rsidR="0054540B" w:rsidRDefault="0036715E" w:rsidP="00AD4CDB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BB6ADB">
                        <w:rPr>
                          <w:rFonts w:cs="Arial"/>
                        </w:rPr>
                        <w:t>Lego Education Solutions. (2019</w:t>
                      </w:r>
                      <w:r w:rsidR="00AD4CDB" w:rsidRPr="00BB6ADB">
                        <w:rPr>
                          <w:rFonts w:cs="Arial"/>
                        </w:rPr>
                        <w:t>).</w:t>
                      </w:r>
                      <w:r w:rsidR="00AD4CDB" w:rsidRPr="00AD4CDB">
                        <w:rPr>
                          <w:rFonts w:cs="Arial"/>
                        </w:rPr>
                        <w:t xml:space="preserve"> </w:t>
                      </w:r>
                    </w:p>
                    <w:p w14:paraId="0999661F" w14:textId="77777777" w:rsidR="00AD4CDB" w:rsidRPr="00E25F92" w:rsidRDefault="001B2B66" w:rsidP="00AD4CDB">
                      <w:pPr>
                        <w:spacing w:line="240" w:lineRule="auto"/>
                        <w:rPr>
                          <w:rFonts w:cs="Arial"/>
                        </w:rPr>
                      </w:pPr>
                      <w:hyperlink r:id="rId26" w:history="1">
                        <w:r w:rsidR="00AD4CDB" w:rsidRPr="00AD4CDB">
                          <w:rPr>
                            <w:rStyle w:val="Hiperpovezava"/>
                            <w:rFonts w:cs="Arial"/>
                          </w:rPr>
                          <w:t>https://education.lego.com/en-us</w:t>
                        </w:r>
                      </w:hyperlink>
                      <w:r w:rsidR="00E25F92" w:rsidRPr="00C27FAC">
                        <w:rPr>
                          <w:rStyle w:val="Hiperpovezava"/>
                          <w:rFonts w:cs="Arial"/>
                          <w:u w:val="none"/>
                        </w:rPr>
                        <w:t xml:space="preserve"> </w:t>
                      </w:r>
                      <w:r w:rsidR="00C27FAC" w:rsidRPr="00C27FAC">
                        <w:rPr>
                          <w:rStyle w:val="Hiperpovezava"/>
                          <w:rFonts w:cs="Arial"/>
                          <w:u w:val="none"/>
                        </w:rPr>
                        <w:t xml:space="preserve">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11. 10.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CDB">
        <w:rPr>
          <w:rFonts w:cs="Arial"/>
          <w:szCs w:val="24"/>
        </w:rPr>
        <w:t xml:space="preserve">Sem spadajo </w:t>
      </w:r>
      <w:r w:rsidR="00641015">
        <w:rPr>
          <w:rFonts w:cs="Arial"/>
          <w:szCs w:val="24"/>
        </w:rPr>
        <w:t>referati</w:t>
      </w:r>
      <w:r w:rsidRPr="00AD4CDB">
        <w:rPr>
          <w:rFonts w:cs="Arial"/>
          <w:szCs w:val="24"/>
        </w:rPr>
        <w:t xml:space="preserve"> s spletnih s</w:t>
      </w:r>
      <w:r w:rsidR="0036715E">
        <w:rPr>
          <w:rFonts w:cs="Arial"/>
          <w:szCs w:val="24"/>
        </w:rPr>
        <w:t>trani posameznikov, organizacij</w:t>
      </w:r>
      <w:r w:rsidRPr="00AD4CDB">
        <w:rPr>
          <w:rFonts w:cs="Arial"/>
          <w:szCs w:val="24"/>
        </w:rPr>
        <w:t>, kongresov. Največkrat spletna stran nima avtorja. Navedemo</w:t>
      </w:r>
      <w:r w:rsidR="00440E1B">
        <w:rPr>
          <w:rFonts w:cs="Arial"/>
          <w:szCs w:val="24"/>
        </w:rPr>
        <w:t xml:space="preserve"> naslov spletne strani in </w:t>
      </w:r>
      <w:r w:rsidRPr="00AD4CDB">
        <w:rPr>
          <w:rFonts w:cs="Arial"/>
          <w:szCs w:val="24"/>
        </w:rPr>
        <w:t>leto, ko smo pridobili to informacijo.</w:t>
      </w:r>
    </w:p>
    <w:p w14:paraId="6E33F86E" w14:textId="77777777" w:rsidR="0036715E" w:rsidRDefault="0036715E" w:rsidP="00AD4CDB">
      <w:pPr>
        <w:spacing w:line="240" w:lineRule="auto"/>
        <w:rPr>
          <w:rFonts w:cs="Times New Roman"/>
          <w:b/>
          <w:szCs w:val="24"/>
        </w:rPr>
      </w:pPr>
    </w:p>
    <w:p w14:paraId="5ACE9164" w14:textId="77777777" w:rsidR="00AD4CDB" w:rsidRDefault="00AD4CDB" w:rsidP="00AD4CDB">
      <w:pPr>
        <w:spacing w:line="240" w:lineRule="auto"/>
        <w:rPr>
          <w:rFonts w:cs="Times New Roman"/>
          <w:b/>
          <w:sz w:val="28"/>
          <w:szCs w:val="28"/>
        </w:rPr>
      </w:pPr>
      <w:r w:rsidRPr="00B6109D">
        <w:rPr>
          <w:rFonts w:cs="Times New Roman"/>
          <w:b/>
          <w:sz w:val="28"/>
          <w:szCs w:val="28"/>
        </w:rPr>
        <w:t>Navajanje pravilnikov, zakonov</w:t>
      </w:r>
    </w:p>
    <w:p w14:paraId="41AC85DD" w14:textId="77777777" w:rsidR="000249DA" w:rsidRDefault="000249DA" w:rsidP="00AD4CDB">
      <w:pPr>
        <w:spacing w:line="240" w:lineRule="auto"/>
        <w:rPr>
          <w:rFonts w:cs="Times New Roman"/>
          <w:b/>
          <w:sz w:val="28"/>
          <w:szCs w:val="28"/>
        </w:rPr>
      </w:pPr>
    </w:p>
    <w:p w14:paraId="129855A4" w14:textId="5FE9EADC" w:rsidR="000249DA" w:rsidRPr="000249DA" w:rsidRDefault="000249DA" w:rsidP="00AD4CDB">
      <w:pPr>
        <w:spacing w:line="240" w:lineRule="auto"/>
        <w:rPr>
          <w:rFonts w:cs="Times New Roman"/>
          <w:szCs w:val="24"/>
        </w:rPr>
      </w:pPr>
      <w:r w:rsidRPr="000249DA">
        <w:rPr>
          <w:rFonts w:cs="Times New Roman"/>
          <w:szCs w:val="24"/>
        </w:rPr>
        <w:t>Polno</w:t>
      </w:r>
      <w:r w:rsidR="001B2B66">
        <w:rPr>
          <w:rFonts w:cs="Times New Roman"/>
          <w:szCs w:val="24"/>
        </w:rPr>
        <w:t xml:space="preserve"> ime zakona (k</w:t>
      </w:r>
      <w:r w:rsidRPr="000249DA">
        <w:rPr>
          <w:rFonts w:cs="Times New Roman"/>
          <w:szCs w:val="24"/>
        </w:rPr>
        <w:t>ratica). (leto).</w:t>
      </w:r>
      <w:r w:rsidRPr="000249DA">
        <w:rPr>
          <w:rFonts w:ascii="Arial" w:hAnsi="Arial" w:cs="Arial"/>
          <w:szCs w:val="24"/>
        </w:rPr>
        <w:t xml:space="preserve"> Uradni list Republike Slovenije, št.</w:t>
      </w:r>
      <w:r>
        <w:rPr>
          <w:rFonts w:ascii="Arial" w:hAnsi="Arial" w:cs="Arial"/>
          <w:szCs w:val="24"/>
        </w:rPr>
        <w:t>x.</w:t>
      </w:r>
    </w:p>
    <w:p w14:paraId="791A2CB2" w14:textId="77777777" w:rsidR="00AD4CDB" w:rsidRPr="00AD4CDB" w:rsidRDefault="00AD4CDB" w:rsidP="00AD4CD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7C31AABC" w14:textId="77777777" w:rsidR="00AD4CDB" w:rsidRPr="00AD4CDB" w:rsidRDefault="00AD4CDB" w:rsidP="00AD4CDB">
      <w:pPr>
        <w:spacing w:line="240" w:lineRule="auto"/>
        <w:rPr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00792" wp14:editId="2F4F67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3D826" w14:textId="77777777" w:rsidR="0054540B" w:rsidRPr="004416BC" w:rsidRDefault="00AD4CDB" w:rsidP="003413B0">
                            <w:pPr>
                              <w:spacing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416BC">
                              <w:rPr>
                                <w:rFonts w:cstheme="minorHAnsi"/>
                                <w:szCs w:val="24"/>
                              </w:rPr>
                              <w:t>Zakon o organizaciji in finan</w:t>
                            </w:r>
                            <w:r w:rsidR="00000069" w:rsidRPr="004416BC">
                              <w:rPr>
                                <w:rFonts w:cstheme="minorHAnsi"/>
                                <w:szCs w:val="24"/>
                              </w:rPr>
                              <w:t>ciranju vzgoje in izobraževanja</w:t>
                            </w:r>
                            <w:r w:rsidR="00D51503">
                              <w:rPr>
                                <w:rFonts w:cstheme="minorHAnsi"/>
                                <w:szCs w:val="24"/>
                              </w:rPr>
                              <w:t xml:space="preserve"> (ZOFVI). </w:t>
                            </w:r>
                            <w:r w:rsidRPr="004416BC">
                              <w:rPr>
                                <w:rFonts w:cstheme="minorHAnsi"/>
                                <w:szCs w:val="24"/>
                              </w:rPr>
                              <w:t>(1996). Uradn</w:t>
                            </w:r>
                            <w:r w:rsidR="000249DA">
                              <w:rPr>
                                <w:rFonts w:cstheme="minorHAnsi"/>
                                <w:szCs w:val="24"/>
                              </w:rPr>
                              <w:t>i list RS, št. 12</w:t>
                            </w:r>
                            <w:r w:rsidRPr="004416BC">
                              <w:rPr>
                                <w:rFonts w:cstheme="minorHAnsi"/>
                                <w:szCs w:val="24"/>
                              </w:rPr>
                              <w:t xml:space="preserve">. </w:t>
                            </w:r>
                          </w:p>
                          <w:p w14:paraId="02482331" w14:textId="77777777" w:rsidR="00AD4CDB" w:rsidRPr="004416BC" w:rsidRDefault="00105398" w:rsidP="003413B0">
                            <w:pPr>
                              <w:spacing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hyperlink r:id="rId27" w:history="1">
                              <w:r w:rsidR="00AD4CDB" w:rsidRPr="004416BC">
                                <w:rPr>
                                  <w:rStyle w:val="Hiperpovezava"/>
                                  <w:rFonts w:cstheme="minorHAnsi"/>
                                  <w:szCs w:val="24"/>
                                </w:rPr>
                                <w:t>http://zakonodaja.gov.si/rpsi/r05/predpis_ZAKO445.html</w:t>
                              </w:r>
                            </w:hyperlink>
                            <w:r w:rsidR="00E25F92" w:rsidRPr="00C27FAC">
                              <w:rPr>
                                <w:rStyle w:val="Hiperpovezava"/>
                                <w:rFonts w:cstheme="minorHAnsi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C27FAC" w:rsidRPr="00C27FAC">
                              <w:rPr>
                                <w:rStyle w:val="Hiperpovezava"/>
                                <w:rFonts w:cstheme="minorHAnsi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25F92" w:rsidRPr="004416BC">
                              <w:rPr>
                                <w:rFonts w:cstheme="minorHAnsi"/>
                                <w:szCs w:val="24"/>
                              </w:rPr>
                              <w:t>(Pridobljeno 9. 10.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00792" id="Polje z besedilom 15" o:spid="_x0000_s104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" filled="f" strokeweight=".5pt">
                <v:textbox style="mso-fit-shape-to-text:t">
                  <w:txbxContent>
                    <w:p w14:paraId="66C3D826" w14:textId="77777777" w:rsidR="0054540B" w:rsidRPr="004416BC" w:rsidRDefault="00AD4CDB" w:rsidP="003413B0">
                      <w:pPr>
                        <w:spacing w:line="276" w:lineRule="auto"/>
                        <w:rPr>
                          <w:rFonts w:cstheme="minorHAnsi"/>
                          <w:szCs w:val="24"/>
                        </w:rPr>
                      </w:pPr>
                      <w:r w:rsidRPr="004416BC">
                        <w:rPr>
                          <w:rFonts w:cstheme="minorHAnsi"/>
                          <w:szCs w:val="24"/>
                        </w:rPr>
                        <w:t>Zakon o organizaciji in finan</w:t>
                      </w:r>
                      <w:r w:rsidR="00000069" w:rsidRPr="004416BC">
                        <w:rPr>
                          <w:rFonts w:cstheme="minorHAnsi"/>
                          <w:szCs w:val="24"/>
                        </w:rPr>
                        <w:t>ciranju vzgoje in izobraževanja</w:t>
                      </w:r>
                      <w:r w:rsidR="00D51503">
                        <w:rPr>
                          <w:rFonts w:cstheme="minorHAnsi"/>
                          <w:szCs w:val="24"/>
                        </w:rPr>
                        <w:t xml:space="preserve"> (ZOFVI). </w:t>
                      </w:r>
                      <w:r w:rsidRPr="004416BC">
                        <w:rPr>
                          <w:rFonts w:cstheme="minorHAnsi"/>
                          <w:szCs w:val="24"/>
                        </w:rPr>
                        <w:t>(1996). Uradn</w:t>
                      </w:r>
                      <w:r w:rsidR="000249DA">
                        <w:rPr>
                          <w:rFonts w:cstheme="minorHAnsi"/>
                          <w:szCs w:val="24"/>
                        </w:rPr>
                        <w:t>i list RS, št. 12</w:t>
                      </w:r>
                      <w:r w:rsidRPr="004416BC">
                        <w:rPr>
                          <w:rFonts w:cstheme="minorHAnsi"/>
                          <w:szCs w:val="24"/>
                        </w:rPr>
                        <w:t xml:space="preserve">. </w:t>
                      </w:r>
                    </w:p>
                    <w:p w14:paraId="02482331" w14:textId="77777777" w:rsidR="00AD4CDB" w:rsidRPr="004416BC" w:rsidRDefault="001B2B66" w:rsidP="003413B0">
                      <w:pPr>
                        <w:spacing w:line="276" w:lineRule="auto"/>
                        <w:rPr>
                          <w:rFonts w:cstheme="minorHAnsi"/>
                          <w:szCs w:val="24"/>
                        </w:rPr>
                      </w:pPr>
                      <w:hyperlink r:id="rId28" w:history="1">
                        <w:r w:rsidR="00AD4CDB" w:rsidRPr="004416BC">
                          <w:rPr>
                            <w:rStyle w:val="Hiperpovezava"/>
                            <w:rFonts w:cstheme="minorHAnsi"/>
                            <w:szCs w:val="24"/>
                          </w:rPr>
                          <w:t>http://zakonodaja.gov.si/rpsi/r05/predpis_ZAKO445.html</w:t>
                        </w:r>
                      </w:hyperlink>
                      <w:r w:rsidR="00E25F92" w:rsidRPr="00C27FAC">
                        <w:rPr>
                          <w:rStyle w:val="Hiperpovezava"/>
                          <w:rFonts w:cstheme="minorHAnsi"/>
                          <w:szCs w:val="24"/>
                          <w:u w:val="none"/>
                        </w:rPr>
                        <w:t xml:space="preserve"> </w:t>
                      </w:r>
                      <w:r w:rsidR="00C27FAC" w:rsidRPr="00C27FAC">
                        <w:rPr>
                          <w:rStyle w:val="Hiperpovezava"/>
                          <w:rFonts w:cstheme="minorHAnsi"/>
                          <w:szCs w:val="24"/>
                          <w:u w:val="none"/>
                        </w:rPr>
                        <w:t xml:space="preserve"> </w:t>
                      </w:r>
                      <w:r w:rsidR="00E25F92" w:rsidRPr="004416BC">
                        <w:rPr>
                          <w:rFonts w:cstheme="minorHAnsi"/>
                          <w:szCs w:val="24"/>
                        </w:rPr>
                        <w:t>(Pridobljeno 9. 10.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FFB17" w14:textId="77777777" w:rsidR="00AD4CDB" w:rsidRDefault="00AD4CDB" w:rsidP="00AD4CDB">
      <w:pPr>
        <w:spacing w:line="240" w:lineRule="auto"/>
        <w:rPr>
          <w:b/>
          <w:sz w:val="28"/>
          <w:szCs w:val="28"/>
        </w:rPr>
      </w:pPr>
      <w:r w:rsidRPr="00B6109D">
        <w:rPr>
          <w:b/>
          <w:sz w:val="28"/>
          <w:szCs w:val="28"/>
        </w:rPr>
        <w:t>Drugi viri</w:t>
      </w:r>
    </w:p>
    <w:p w14:paraId="1B006086" w14:textId="77777777" w:rsidR="00A20ED2" w:rsidRPr="00B6109D" w:rsidRDefault="00A20ED2" w:rsidP="00AD4CDB">
      <w:pPr>
        <w:spacing w:line="240" w:lineRule="auto"/>
        <w:rPr>
          <w:b/>
          <w:sz w:val="28"/>
          <w:szCs w:val="28"/>
        </w:rPr>
      </w:pPr>
    </w:p>
    <w:p w14:paraId="7883ACDF" w14:textId="77777777" w:rsidR="00AD4CDB" w:rsidRPr="00AD4CDB" w:rsidRDefault="00AD4CDB" w:rsidP="00AD4CDB">
      <w:pPr>
        <w:spacing w:line="240" w:lineRule="auto"/>
        <w:rPr>
          <w:b/>
          <w:szCs w:val="24"/>
          <w:u w:val="single"/>
        </w:rPr>
      </w:pPr>
      <w:r w:rsidRPr="00AD4CDB">
        <w:rPr>
          <w:rFonts w:cs="Arial"/>
          <w:szCs w:val="24"/>
        </w:rPr>
        <w:t xml:space="preserve">Sem uvrščamo zvočne posnetke, videoposnetke, glasbene zgoščenke, CD-ROM-e, projicirno gradivo, kartografsko gradivo, televizijske in radijske </w:t>
      </w:r>
      <w:r w:rsidRPr="00792130">
        <w:rPr>
          <w:rFonts w:cs="Arial"/>
          <w:szCs w:val="24"/>
        </w:rPr>
        <w:t>posnetke,</w:t>
      </w:r>
      <w:r w:rsidR="009E0686" w:rsidRPr="00792130">
        <w:rPr>
          <w:rFonts w:cs="Arial"/>
          <w:szCs w:val="24"/>
        </w:rPr>
        <w:t xml:space="preserve"> </w:t>
      </w:r>
      <w:r w:rsidRPr="00792130">
        <w:rPr>
          <w:rFonts w:cs="Arial"/>
          <w:szCs w:val="24"/>
        </w:rPr>
        <w:t>zasebno</w:t>
      </w:r>
      <w:r w:rsidR="00B161F9">
        <w:rPr>
          <w:rFonts w:cs="Arial"/>
          <w:szCs w:val="24"/>
        </w:rPr>
        <w:t xml:space="preserve"> komunikacijo. </w:t>
      </w:r>
      <w:r w:rsidRPr="00AD4CDB">
        <w:rPr>
          <w:rFonts w:cs="Arial"/>
          <w:szCs w:val="24"/>
        </w:rPr>
        <w:t xml:space="preserve">Za vse te vire moramo za naslovom v oglatih oklepajih napisati vrsto gradiva: [videoposnetek], [CD-ROM], [zvočni CD], [elektronska pošta], </w:t>
      </w:r>
      <w:r w:rsidR="003579CE" w:rsidRPr="00AD4CDB">
        <w:rPr>
          <w:rFonts w:cs="Arial"/>
          <w:szCs w:val="24"/>
        </w:rPr>
        <w:t>[</w:t>
      </w:r>
      <w:r w:rsidRPr="00AD4CDB">
        <w:rPr>
          <w:rFonts w:cs="Arial"/>
          <w:szCs w:val="24"/>
        </w:rPr>
        <w:t>radijski posnetek], [televizijski posnetek]</w:t>
      </w:r>
      <w:r w:rsidR="0036715E">
        <w:rPr>
          <w:rFonts w:cs="Arial"/>
          <w:szCs w:val="24"/>
        </w:rPr>
        <w:t xml:space="preserve"> </w:t>
      </w:r>
      <w:r w:rsidRPr="00AD4CDB">
        <w:rPr>
          <w:rFonts w:cs="Arial"/>
          <w:szCs w:val="24"/>
        </w:rPr>
        <w:t>...</w:t>
      </w:r>
    </w:p>
    <w:p w14:paraId="6E8BF00E" w14:textId="77777777" w:rsidR="00AD4CDB" w:rsidRPr="00AD4CDB" w:rsidRDefault="00A20ED2" w:rsidP="00AD4CDB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4EBFD4" wp14:editId="2C21E802">
                <wp:simplePos x="0" y="0"/>
                <wp:positionH relativeFrom="column">
                  <wp:posOffset>0</wp:posOffset>
                </wp:positionH>
                <wp:positionV relativeFrom="paragraph">
                  <wp:posOffset>920205</wp:posOffset>
                </wp:positionV>
                <wp:extent cx="1828800" cy="1828800"/>
                <wp:effectExtent l="0" t="0" r="0" b="0"/>
                <wp:wrapSquare wrapText="bothSides"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75E66" w14:textId="77777777" w:rsidR="00AD4CDB" w:rsidRPr="004416BC" w:rsidRDefault="00AD4CDB" w:rsidP="007B70C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416BC">
                              <w:rPr>
                                <w:rFonts w:cstheme="minorHAnsi"/>
                                <w:szCs w:val="24"/>
                              </w:rPr>
                              <w:t xml:space="preserve">Patel, A. (22. januar 2008). Music and </w:t>
                            </w:r>
                            <w:r w:rsidR="00A20ED2">
                              <w:rPr>
                                <w:rFonts w:cstheme="minorHAnsi"/>
                                <w:szCs w:val="24"/>
                              </w:rPr>
                              <w:t xml:space="preserve">the mind [Video]. </w:t>
                            </w:r>
                            <w:hyperlink r:id="rId29" w:history="1">
                              <w:r w:rsidRPr="004416BC">
                                <w:rPr>
                                  <w:rStyle w:val="Hiperpovezava"/>
                                  <w:rFonts w:cstheme="minorHAnsi"/>
                                  <w:szCs w:val="24"/>
                                </w:rPr>
                                <w:t>http://www.youtube.com/watch?v=ZgKFeuzGEns</w:t>
                              </w:r>
                            </w:hyperlink>
                            <w:r w:rsidRPr="004416BC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E25F92" w:rsidRPr="004416BC">
                              <w:rPr>
                                <w:rFonts w:cstheme="minorHAnsi"/>
                                <w:szCs w:val="24"/>
                              </w:rPr>
                              <w:t>(Pridobljeno 7. 10.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BFD4" id="Polje z besedilom 23" o:spid="_x0000_s1041" type="#_x0000_t202" style="position:absolute;left:0;text-align:left;margin-left:0;margin-top:72.45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" filled="f" strokeweight=".5pt">
                <v:textbox style="mso-fit-shape-to-text:t">
                  <w:txbxContent>
                    <w:p w14:paraId="15F75E66" w14:textId="77777777" w:rsidR="00AD4CDB" w:rsidRPr="004416BC" w:rsidRDefault="00AD4CDB" w:rsidP="007B70C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cstheme="minorHAnsi"/>
                          <w:szCs w:val="24"/>
                        </w:rPr>
                      </w:pPr>
                      <w:r w:rsidRPr="004416BC">
                        <w:rPr>
                          <w:rFonts w:cstheme="minorHAnsi"/>
                          <w:szCs w:val="24"/>
                        </w:rPr>
                        <w:t xml:space="preserve">Patel, A. (22. januar 2008). Music and </w:t>
                      </w:r>
                      <w:r w:rsidR="00A20ED2">
                        <w:rPr>
                          <w:rFonts w:cstheme="minorHAnsi"/>
                          <w:szCs w:val="24"/>
                        </w:rPr>
                        <w:t xml:space="preserve">the mind [Video]. </w:t>
                      </w:r>
                      <w:hyperlink r:id="rId30" w:history="1">
                        <w:r w:rsidRPr="004416BC">
                          <w:rPr>
                            <w:rStyle w:val="Hiperpovezava"/>
                            <w:rFonts w:cstheme="minorHAnsi"/>
                            <w:szCs w:val="24"/>
                          </w:rPr>
                          <w:t>http://www.youtube.com/watch?v=ZgKFeuzGEns</w:t>
                        </w:r>
                      </w:hyperlink>
                      <w:r w:rsidRPr="004416BC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E25F92" w:rsidRPr="004416BC">
                        <w:rPr>
                          <w:rFonts w:cstheme="minorHAnsi"/>
                          <w:szCs w:val="24"/>
                        </w:rPr>
                        <w:t>(Pridobljeno 7. 10.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52B78" w14:textId="77777777" w:rsidR="00AD4CDB" w:rsidRPr="00A20ED2" w:rsidRDefault="00AD4CDB" w:rsidP="00A20ED2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Cs w:val="24"/>
        </w:rPr>
      </w:pPr>
      <w:r w:rsidRPr="00AD4CD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E4CD9" wp14:editId="2466F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AB520D" w14:textId="77777777" w:rsidR="00AD4CDB" w:rsidRPr="0037753D" w:rsidRDefault="00AD4CDB" w:rsidP="00AD4CD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4540B">
                              <w:rPr>
                                <w:rFonts w:cstheme="minorHAnsi"/>
                                <w:szCs w:val="24"/>
                              </w:rPr>
                              <w:t>Rempel, K. (2007). Chapter ten: Motivating and rewarding employees. [PowerPoint].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" w:history="1">
                              <w:r w:rsidRPr="00792BA6">
                                <w:rPr>
                                  <w:rStyle w:val="Hiperpovezava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http://foba.lakeheadu.ca/mirabelli/1511/ch10.ppt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92">
                              <w:rPr>
                                <w:rFonts w:cs="Times New Roman"/>
                                <w:szCs w:val="24"/>
                              </w:rPr>
                              <w:t>(Pridobljeno 15. 11. 2019.)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E4CD9" id="Polje z besedilom 24" o:spid="_x0000_s1042" type="#_x0000_t202" style="position:absolute;left:0;text-align:left;margin-left:0;margin-top:0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" filled="f" strokeweight=".5pt">
                <v:textbox style="mso-fit-shape-to-text:t">
                  <w:txbxContent>
                    <w:p w14:paraId="1FAB520D" w14:textId="77777777" w:rsidR="00AD4CDB" w:rsidRPr="0037753D" w:rsidRDefault="00AD4CDB" w:rsidP="00AD4CD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4540B">
                        <w:rPr>
                          <w:rFonts w:cstheme="minorHAnsi"/>
                          <w:szCs w:val="24"/>
                        </w:rPr>
                        <w:t>Rempel, K. (2007). Chapter ten: Motivating and rewarding employees. [PowerPoint].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hyperlink r:id="rId32" w:history="1">
                        <w:r w:rsidRPr="00792BA6">
                          <w:rPr>
                            <w:rStyle w:val="Hiperpovezava"/>
                            <w:rFonts w:ascii="Arial" w:hAnsi="Arial" w:cs="Arial"/>
                            <w:sz w:val="21"/>
                            <w:szCs w:val="21"/>
                          </w:rPr>
                          <w:t>http://foba.lakeheadu.ca/mirabelli/1511/ch10.ppt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25F92">
                        <w:rPr>
                          <w:rFonts w:cs="Times New Roman"/>
                          <w:szCs w:val="24"/>
                        </w:rPr>
                        <w:t>(Pridobljeno 15. 11. 2019.)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1611A" w14:textId="77777777" w:rsidR="00C27FAC" w:rsidRDefault="00C27FAC" w:rsidP="00792130">
      <w:pPr>
        <w:pStyle w:val="Default"/>
        <w:jc w:val="both"/>
        <w:rPr>
          <w:rFonts w:asciiTheme="minorHAnsi" w:hAnsiTheme="minorHAnsi"/>
        </w:rPr>
      </w:pPr>
    </w:p>
    <w:p w14:paraId="6556F95C" w14:textId="77777777" w:rsidR="00C27FAC" w:rsidRDefault="00C27FAC" w:rsidP="00792130">
      <w:pPr>
        <w:pStyle w:val="Default"/>
        <w:jc w:val="both"/>
        <w:rPr>
          <w:rFonts w:asciiTheme="minorHAnsi" w:hAnsiTheme="minorHAnsi"/>
        </w:rPr>
      </w:pPr>
    </w:p>
    <w:p w14:paraId="54A9333C" w14:textId="77777777" w:rsidR="000249DA" w:rsidRDefault="00AD4CDB" w:rsidP="00792130">
      <w:pPr>
        <w:pStyle w:val="Default"/>
        <w:jc w:val="both"/>
        <w:rPr>
          <w:rFonts w:asciiTheme="minorHAnsi" w:eastAsia="Arial Unicode MS" w:hAnsiTheme="minorHAnsi" w:cstheme="minorHAnsi"/>
        </w:rPr>
      </w:pPr>
      <w:r w:rsidRPr="00AD4CDB">
        <w:rPr>
          <w:rFonts w:asciiTheme="minorHAnsi" w:hAnsiTheme="minorHAnsi"/>
        </w:rPr>
        <w:t xml:space="preserve">Navajanje virov po 6. verziji APA standardov je </w:t>
      </w:r>
      <w:r w:rsidR="007503EB">
        <w:rPr>
          <w:rFonts w:asciiTheme="minorHAnsi" w:hAnsiTheme="minorHAnsi"/>
        </w:rPr>
        <w:t xml:space="preserve">delno </w:t>
      </w:r>
      <w:r w:rsidRPr="00AD4CDB">
        <w:rPr>
          <w:rFonts w:asciiTheme="minorHAnsi" w:hAnsiTheme="minorHAnsi"/>
        </w:rPr>
        <w:t>povzeto po navodili</w:t>
      </w:r>
      <w:r w:rsidR="00F42276">
        <w:rPr>
          <w:rFonts w:asciiTheme="minorHAnsi" w:hAnsiTheme="minorHAnsi"/>
        </w:rPr>
        <w:t>h Knjižnice Pedagoške f</w:t>
      </w:r>
      <w:r w:rsidR="003579CE">
        <w:rPr>
          <w:rFonts w:asciiTheme="minorHAnsi" w:hAnsiTheme="minorHAnsi"/>
        </w:rPr>
        <w:t xml:space="preserve">akultete, </w:t>
      </w:r>
      <w:r w:rsidRPr="00AD4CDB">
        <w:rPr>
          <w:rFonts w:asciiTheme="minorHAnsi" w:hAnsiTheme="minorHAnsi"/>
        </w:rPr>
        <w:t>Univerze v Ljub</w:t>
      </w:r>
      <w:r w:rsidR="003579CE">
        <w:rPr>
          <w:rFonts w:asciiTheme="minorHAnsi" w:eastAsia="Arial Unicode MS" w:hAnsiTheme="minorHAnsi" w:cstheme="minorHAnsi"/>
        </w:rPr>
        <w:t>ljani.</w:t>
      </w:r>
    </w:p>
    <w:p w14:paraId="7A1F6573" w14:textId="77777777" w:rsidR="000249DA" w:rsidRPr="000249DA" w:rsidRDefault="000249DA" w:rsidP="000249DA">
      <w:pPr>
        <w:rPr>
          <w:lang w:eastAsia="sl-SI"/>
        </w:rPr>
      </w:pPr>
    </w:p>
    <w:p w14:paraId="2183F91F" w14:textId="77777777" w:rsidR="0022737F" w:rsidRPr="000249DA" w:rsidRDefault="0022737F" w:rsidP="000249DA">
      <w:pPr>
        <w:tabs>
          <w:tab w:val="left" w:pos="1204"/>
        </w:tabs>
        <w:rPr>
          <w:lang w:eastAsia="sl-SI"/>
        </w:rPr>
      </w:pPr>
    </w:p>
    <w:sectPr w:rsidR="0022737F" w:rsidRPr="000249DA" w:rsidSect="0040741E">
      <w:headerReference w:type="even" r:id="rId33"/>
      <w:footerReference w:type="even" r:id="rId3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4F19" w14:textId="77777777" w:rsidR="00C4030B" w:rsidRDefault="00C4030B">
      <w:pPr>
        <w:spacing w:line="240" w:lineRule="auto"/>
      </w:pPr>
      <w:r>
        <w:separator/>
      </w:r>
    </w:p>
  </w:endnote>
  <w:endnote w:type="continuationSeparator" w:id="0">
    <w:p w14:paraId="532C9C19" w14:textId="77777777" w:rsidR="00C4030B" w:rsidRDefault="00C40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4F0F" w14:textId="77777777" w:rsidR="00967519" w:rsidRPr="00337BBA" w:rsidRDefault="00CF32F9" w:rsidP="00337BBA">
    <w:pPr>
      <w:jc w:val="center"/>
      <w:rPr>
        <w:rFonts w:cs="Arial"/>
        <w:szCs w:val="16"/>
      </w:rPr>
    </w:pPr>
    <w:r w:rsidRPr="00967519">
      <w:fldChar w:fldCharType="begin"/>
    </w:r>
    <w:r w:rsidRPr="00967519">
      <w:instrText>PAGE   \* MERGEFORMAT</w:instrText>
    </w:r>
    <w:r w:rsidRPr="00967519">
      <w:fldChar w:fldCharType="separate"/>
    </w:r>
    <w:r>
      <w:rPr>
        <w:noProof/>
      </w:rPr>
      <w:t>8</w:t>
    </w:r>
    <w:r w:rsidRPr="00967519">
      <w:fldChar w:fldCharType="end"/>
    </w:r>
    <w:r>
      <w:t xml:space="preserve"> </w:t>
    </w:r>
    <w:r w:rsidRPr="00967519">
      <w:rPr>
        <w:rFonts w:cs="Arial"/>
        <w:szCs w:val="16"/>
      </w:rPr>
      <w:t>(Arial 12)</w:t>
    </w:r>
  </w:p>
  <w:p w14:paraId="7214AAB8" w14:textId="77777777" w:rsidR="00967519" w:rsidRDefault="00105398" w:rsidP="007E2CA3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7118C" w14:textId="77777777" w:rsidR="00C4030B" w:rsidRDefault="00C4030B">
      <w:pPr>
        <w:spacing w:line="240" w:lineRule="auto"/>
      </w:pPr>
      <w:r>
        <w:separator/>
      </w:r>
    </w:p>
  </w:footnote>
  <w:footnote w:type="continuationSeparator" w:id="0">
    <w:p w14:paraId="0AA7F432" w14:textId="77777777" w:rsidR="00C4030B" w:rsidRDefault="00C40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F617" w14:textId="77777777" w:rsidR="00967519" w:rsidRPr="00967519" w:rsidRDefault="00CF32F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14:paraId="76EA80FB" w14:textId="77777777" w:rsidR="00967519" w:rsidRPr="00F82586" w:rsidRDefault="00105398" w:rsidP="00967519">
    <w:pPr>
      <w:jc w:val="center"/>
      <w:rPr>
        <w:rFonts w:cs="Arial"/>
        <w:sz w:val="16"/>
        <w:szCs w:val="16"/>
      </w:rPr>
    </w:pPr>
  </w:p>
  <w:p w14:paraId="1D6318F8" w14:textId="77777777" w:rsidR="00967519" w:rsidRDefault="001053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63"/>
    <w:multiLevelType w:val="hybridMultilevel"/>
    <w:tmpl w:val="0D7822C4"/>
    <w:lvl w:ilvl="0" w:tplc="97B0D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5E"/>
    <w:multiLevelType w:val="hybridMultilevel"/>
    <w:tmpl w:val="8B6C1A0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07DEB"/>
    <w:multiLevelType w:val="hybridMultilevel"/>
    <w:tmpl w:val="08B0861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84470"/>
    <w:multiLevelType w:val="hybridMultilevel"/>
    <w:tmpl w:val="FE606ACC"/>
    <w:lvl w:ilvl="0" w:tplc="8CEEFDAC">
      <w:start w:val="1"/>
      <w:numFmt w:val="decimal"/>
      <w:pStyle w:val="Grafikon"/>
      <w:lvlText w:val="Grafikon %1:"/>
      <w:lvlJc w:val="left"/>
      <w:pPr>
        <w:ind w:left="502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55"/>
    <w:multiLevelType w:val="hybridMultilevel"/>
    <w:tmpl w:val="164E2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87666"/>
    <w:multiLevelType w:val="hybridMultilevel"/>
    <w:tmpl w:val="E8B891EA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1083F"/>
    <w:multiLevelType w:val="hybridMultilevel"/>
    <w:tmpl w:val="11A0A0F0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96C2E"/>
    <w:multiLevelType w:val="hybridMultilevel"/>
    <w:tmpl w:val="32F0A2F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7077A"/>
    <w:multiLevelType w:val="hybridMultilevel"/>
    <w:tmpl w:val="1882821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948FC"/>
    <w:multiLevelType w:val="hybridMultilevel"/>
    <w:tmpl w:val="429E33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469FF"/>
    <w:multiLevelType w:val="hybridMultilevel"/>
    <w:tmpl w:val="B3401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2504A"/>
    <w:multiLevelType w:val="hybridMultilevel"/>
    <w:tmpl w:val="BC30336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47CCC"/>
    <w:multiLevelType w:val="hybridMultilevel"/>
    <w:tmpl w:val="F0ACA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D6AEE"/>
    <w:multiLevelType w:val="hybridMultilevel"/>
    <w:tmpl w:val="15B2D6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E451B"/>
    <w:multiLevelType w:val="hybridMultilevel"/>
    <w:tmpl w:val="B6043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83440"/>
    <w:multiLevelType w:val="hybridMultilevel"/>
    <w:tmpl w:val="52CE0E16"/>
    <w:lvl w:ilvl="0" w:tplc="0C186544">
      <w:start w:val="1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684D2292"/>
    <w:multiLevelType w:val="hybridMultilevel"/>
    <w:tmpl w:val="CD582A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42C52"/>
    <w:multiLevelType w:val="multilevel"/>
    <w:tmpl w:val="F0C0B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851F5"/>
    <w:multiLevelType w:val="hybridMultilevel"/>
    <w:tmpl w:val="FB22CD32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8059E"/>
    <w:multiLevelType w:val="hybridMultilevel"/>
    <w:tmpl w:val="8188E6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6383D"/>
    <w:multiLevelType w:val="hybridMultilevel"/>
    <w:tmpl w:val="545A82F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815AF"/>
    <w:multiLevelType w:val="hybridMultilevel"/>
    <w:tmpl w:val="FC4EE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0"/>
  </w:num>
  <w:num w:numId="5">
    <w:abstractNumId w:val="19"/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9"/>
    <w:rsid w:val="00000069"/>
    <w:rsid w:val="00000E60"/>
    <w:rsid w:val="000249DA"/>
    <w:rsid w:val="00035A11"/>
    <w:rsid w:val="00051E06"/>
    <w:rsid w:val="000645D1"/>
    <w:rsid w:val="000805FD"/>
    <w:rsid w:val="00086D36"/>
    <w:rsid w:val="00086D4A"/>
    <w:rsid w:val="000876F5"/>
    <w:rsid w:val="000906C6"/>
    <w:rsid w:val="00091015"/>
    <w:rsid w:val="000A57C7"/>
    <w:rsid w:val="000A671D"/>
    <w:rsid w:val="000A6A59"/>
    <w:rsid w:val="000E20D4"/>
    <w:rsid w:val="00105398"/>
    <w:rsid w:val="001142AB"/>
    <w:rsid w:val="00126D5C"/>
    <w:rsid w:val="00135E47"/>
    <w:rsid w:val="0015349B"/>
    <w:rsid w:val="0015600F"/>
    <w:rsid w:val="0016167D"/>
    <w:rsid w:val="001656A2"/>
    <w:rsid w:val="001B2B66"/>
    <w:rsid w:val="001D7361"/>
    <w:rsid w:val="002002D5"/>
    <w:rsid w:val="0022737F"/>
    <w:rsid w:val="00256380"/>
    <w:rsid w:val="002A1B5C"/>
    <w:rsid w:val="002E388D"/>
    <w:rsid w:val="002F1BE3"/>
    <w:rsid w:val="002F2249"/>
    <w:rsid w:val="00321ABE"/>
    <w:rsid w:val="00322AAF"/>
    <w:rsid w:val="003413B0"/>
    <w:rsid w:val="00341457"/>
    <w:rsid w:val="003579CE"/>
    <w:rsid w:val="0036674F"/>
    <w:rsid w:val="0036715E"/>
    <w:rsid w:val="003A2C87"/>
    <w:rsid w:val="003D7483"/>
    <w:rsid w:val="00440E1B"/>
    <w:rsid w:val="004416BC"/>
    <w:rsid w:val="00445F27"/>
    <w:rsid w:val="004521A7"/>
    <w:rsid w:val="00480552"/>
    <w:rsid w:val="004815DE"/>
    <w:rsid w:val="00497411"/>
    <w:rsid w:val="00527493"/>
    <w:rsid w:val="005305C0"/>
    <w:rsid w:val="00537F41"/>
    <w:rsid w:val="0054540B"/>
    <w:rsid w:val="00547E56"/>
    <w:rsid w:val="005656C7"/>
    <w:rsid w:val="005950D5"/>
    <w:rsid w:val="005C5CEF"/>
    <w:rsid w:val="005D37AD"/>
    <w:rsid w:val="0061418B"/>
    <w:rsid w:val="00616963"/>
    <w:rsid w:val="0063571E"/>
    <w:rsid w:val="00641015"/>
    <w:rsid w:val="0066148F"/>
    <w:rsid w:val="00662B22"/>
    <w:rsid w:val="00676023"/>
    <w:rsid w:val="0069419B"/>
    <w:rsid w:val="00696410"/>
    <w:rsid w:val="006A0E10"/>
    <w:rsid w:val="006A2C3F"/>
    <w:rsid w:val="006E6BF7"/>
    <w:rsid w:val="006F1329"/>
    <w:rsid w:val="006F2CD2"/>
    <w:rsid w:val="0070724B"/>
    <w:rsid w:val="00735314"/>
    <w:rsid w:val="007369F3"/>
    <w:rsid w:val="007503EB"/>
    <w:rsid w:val="007559A6"/>
    <w:rsid w:val="00773205"/>
    <w:rsid w:val="007826FE"/>
    <w:rsid w:val="00792130"/>
    <w:rsid w:val="007B70CC"/>
    <w:rsid w:val="007B7D7E"/>
    <w:rsid w:val="007C1AE9"/>
    <w:rsid w:val="007E7891"/>
    <w:rsid w:val="007E7E2C"/>
    <w:rsid w:val="007F22F2"/>
    <w:rsid w:val="007F4697"/>
    <w:rsid w:val="0080770F"/>
    <w:rsid w:val="00837160"/>
    <w:rsid w:val="0084766B"/>
    <w:rsid w:val="00866138"/>
    <w:rsid w:val="008C7594"/>
    <w:rsid w:val="008E2DC6"/>
    <w:rsid w:val="008E7068"/>
    <w:rsid w:val="008F57A5"/>
    <w:rsid w:val="00912C9F"/>
    <w:rsid w:val="00914F36"/>
    <w:rsid w:val="009A4DA6"/>
    <w:rsid w:val="009B0DF2"/>
    <w:rsid w:val="009E0686"/>
    <w:rsid w:val="009F6608"/>
    <w:rsid w:val="00A20ED2"/>
    <w:rsid w:val="00A32A6F"/>
    <w:rsid w:val="00A37869"/>
    <w:rsid w:val="00A47A03"/>
    <w:rsid w:val="00A56461"/>
    <w:rsid w:val="00AD2B97"/>
    <w:rsid w:val="00AD4CDB"/>
    <w:rsid w:val="00AF5E55"/>
    <w:rsid w:val="00B161F9"/>
    <w:rsid w:val="00B24282"/>
    <w:rsid w:val="00B601EE"/>
    <w:rsid w:val="00B6109D"/>
    <w:rsid w:val="00BB6ADB"/>
    <w:rsid w:val="00BC03F4"/>
    <w:rsid w:val="00BD675C"/>
    <w:rsid w:val="00BE0436"/>
    <w:rsid w:val="00BF08DF"/>
    <w:rsid w:val="00BF4C6F"/>
    <w:rsid w:val="00BF503C"/>
    <w:rsid w:val="00C27FAC"/>
    <w:rsid w:val="00C4030B"/>
    <w:rsid w:val="00C74C2F"/>
    <w:rsid w:val="00C874FC"/>
    <w:rsid w:val="00CA5177"/>
    <w:rsid w:val="00CA65A3"/>
    <w:rsid w:val="00CB3741"/>
    <w:rsid w:val="00CB3FF9"/>
    <w:rsid w:val="00CD6A12"/>
    <w:rsid w:val="00CF32F9"/>
    <w:rsid w:val="00CF4257"/>
    <w:rsid w:val="00D05D32"/>
    <w:rsid w:val="00D33728"/>
    <w:rsid w:val="00D51503"/>
    <w:rsid w:val="00D52674"/>
    <w:rsid w:val="00D6767E"/>
    <w:rsid w:val="00D7262E"/>
    <w:rsid w:val="00D73341"/>
    <w:rsid w:val="00D86D52"/>
    <w:rsid w:val="00DE70B2"/>
    <w:rsid w:val="00E01146"/>
    <w:rsid w:val="00E11F0C"/>
    <w:rsid w:val="00E122F7"/>
    <w:rsid w:val="00E25F92"/>
    <w:rsid w:val="00E53D17"/>
    <w:rsid w:val="00E652DE"/>
    <w:rsid w:val="00E71048"/>
    <w:rsid w:val="00EA1157"/>
    <w:rsid w:val="00EB5E9A"/>
    <w:rsid w:val="00ED5711"/>
    <w:rsid w:val="00F107B6"/>
    <w:rsid w:val="00F42276"/>
    <w:rsid w:val="00F44140"/>
    <w:rsid w:val="00F67264"/>
    <w:rsid w:val="00F715DE"/>
    <w:rsid w:val="00F8118D"/>
    <w:rsid w:val="00FA7283"/>
    <w:rsid w:val="00FB1BA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A19B"/>
  <w15:docId w15:val="{6EC8034E-AA7B-49FA-A831-D7720BA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F9"/>
    <w:pPr>
      <w:spacing w:after="0" w:line="36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F32F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GlavaZnak">
    <w:name w:val="Glava Znak"/>
    <w:basedOn w:val="Privzetapisavaodstavka"/>
    <w:link w:val="Glava"/>
    <w:rsid w:val="00CF32F9"/>
    <w:rPr>
      <w:rFonts w:ascii="Arial" w:eastAsia="Times New Roman" w:hAnsi="Arial" w:cs="Times New Roman"/>
      <w:sz w:val="24"/>
      <w:szCs w:val="20"/>
    </w:rPr>
  </w:style>
  <w:style w:type="paragraph" w:styleId="Navadensplet">
    <w:name w:val="Normal (Web)"/>
    <w:basedOn w:val="Navaden"/>
    <w:rsid w:val="00CF3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sl-SI"/>
    </w:rPr>
  </w:style>
  <w:style w:type="paragraph" w:customStyle="1" w:styleId="Default">
    <w:name w:val="Default"/>
    <w:rsid w:val="00CF32F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32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2F9"/>
    <w:rPr>
      <w:color w:val="0563C1" w:themeColor="hyperlink"/>
      <w:u w:val="single"/>
    </w:rPr>
  </w:style>
  <w:style w:type="paragraph" w:customStyle="1" w:styleId="SSSDLnaslov1">
    <w:name w:val="SSSDLnaslov1"/>
    <w:basedOn w:val="Navaden"/>
    <w:link w:val="SSSDLnaslov1Znak"/>
    <w:rsid w:val="00CF32F9"/>
    <w:rPr>
      <w:rFonts w:eastAsia="Times New Roman" w:cstheme="minorHAnsi"/>
      <w:b/>
      <w:sz w:val="40"/>
    </w:rPr>
  </w:style>
  <w:style w:type="paragraph" w:styleId="Brezrazmikov">
    <w:name w:val="No Spacing"/>
    <w:aliases w:val="SPIPpodnaslov1"/>
    <w:uiPriority w:val="1"/>
    <w:qFormat/>
    <w:rsid w:val="008E2DC6"/>
    <w:pPr>
      <w:spacing w:after="0" w:line="360" w:lineRule="auto"/>
    </w:pPr>
    <w:rPr>
      <w:b/>
      <w:sz w:val="28"/>
    </w:rPr>
  </w:style>
  <w:style w:type="character" w:customStyle="1" w:styleId="SSSDLnaslov1Znak">
    <w:name w:val="SSSDLnaslov1 Znak"/>
    <w:basedOn w:val="Privzetapisavaodstavka"/>
    <w:link w:val="SSSDLnaslov1"/>
    <w:rsid w:val="00CF32F9"/>
    <w:rPr>
      <w:rFonts w:eastAsia="Times New Roman" w:cstheme="minorHAnsi"/>
      <w:b/>
      <w:sz w:val="40"/>
    </w:rPr>
  </w:style>
  <w:style w:type="paragraph" w:customStyle="1" w:styleId="SPIPnaslov1">
    <w:name w:val="SPIPnaslov1"/>
    <w:basedOn w:val="SSSDLnaslov1"/>
    <w:link w:val="SPIPnaslov1Znak"/>
    <w:qFormat/>
    <w:rsid w:val="008E2DC6"/>
    <w:rPr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IPnaslov1Znak">
    <w:name w:val="SPIPnaslov1 Znak"/>
    <w:basedOn w:val="SSSDLnaslov1Znak"/>
    <w:link w:val="SPIPnaslov1"/>
    <w:rsid w:val="008E2DC6"/>
    <w:rPr>
      <w:rFonts w:eastAsia="Times New Roman" w:cstheme="minorHAnsi"/>
      <w:b/>
      <w:sz w:val="2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608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7826FE"/>
    <w:rPr>
      <w:b/>
      <w:bCs/>
    </w:rPr>
  </w:style>
  <w:style w:type="paragraph" w:customStyle="1" w:styleId="Grafikon">
    <w:name w:val="Grafikon"/>
    <w:qFormat/>
    <w:rsid w:val="00D6767E"/>
    <w:pPr>
      <w:numPr>
        <w:numId w:val="20"/>
      </w:numPr>
      <w:spacing w:after="60" w:line="240" w:lineRule="auto"/>
      <w:ind w:left="1418" w:hanging="1418"/>
      <w:jc w:val="center"/>
    </w:pPr>
    <w:rPr>
      <w:rFonts w:ascii="Arial" w:hAnsi="Arial" w:cs="Arial"/>
      <w:noProof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616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k.um.si/Dokument.php?id=133540" TargetMode="External"/><Relationship Id="rId26" Type="http://schemas.openxmlformats.org/officeDocument/2006/relationships/hyperlink" Target="https://education.lego.com/en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ladinska.com/za_starse/branje_med_vrsticami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dk.um.si/Dokument.php?id=133540" TargetMode="External"/><Relationship Id="rId25" Type="http://schemas.openxmlformats.org/officeDocument/2006/relationships/hyperlink" Target="https://education.lego.com/en-u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mladinska.com/za_starse/branje_med_vrsticami" TargetMode="External"/><Relationship Id="rId29" Type="http://schemas.openxmlformats.org/officeDocument/2006/relationships/hyperlink" Target="http://www.youtube.com/watch?v=ZgKFeuzGE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journals.sfu.ca/jslhe/index.php/jslhe/article/view/21" TargetMode="External"/><Relationship Id="rId32" Type="http://schemas.openxmlformats.org/officeDocument/2006/relationships/hyperlink" Target="http://foba.lakeheadu.ca/mirabelli/1511/ch10.p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f.uni-lj.si/fileadmin/Datoteke/Posvet/Vpliv-druzbenih-sprememb_Posvet-PeF-2015_znanstvena-monografija.pdf" TargetMode="External"/><Relationship Id="rId23" Type="http://schemas.openxmlformats.org/officeDocument/2006/relationships/hyperlink" Target="http://journals.sfu.ca/jslhe/index.php/jslhe/article/view/21" TargetMode="External"/><Relationship Id="rId28" Type="http://schemas.openxmlformats.org/officeDocument/2006/relationships/hyperlink" Target="http://zakonodaja.gov.si/rpsi/r05/predpis_ZAKO445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foba.lakeheadu.ca/mirabelli/1511/ch10.p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f.uni-lj.si/fileadmin/Datoteke/Posvet/Vpliv-druzbenih-sprememb_Posvet-PeF-2015_znanstvena-monografija.pdf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zakonodaja.gov.si/rpsi/r05/predpis_ZAKO445.html" TargetMode="External"/><Relationship Id="rId30" Type="http://schemas.openxmlformats.org/officeDocument/2006/relationships/hyperlink" Target="http://www.youtube.com/watch?v=ZgKFeuzGEns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11" ma:contentTypeDescription="Ustvari nov dokument." ma:contentTypeScope="" ma:versionID="a5ee6ef2ac46cb349a705f2a002ff9b2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084de754151c9f19c83db3b57e5c15ec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D6DA9E-D4B6-4E81-B371-940C6BC9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7E8F7-4AE3-4A93-87BD-5D968E1ACE5C}">
  <ds:schemaRefs>
    <ds:schemaRef ds:uri="http://schemas.microsoft.com/office/infopath/2007/PartnerControls"/>
    <ds:schemaRef ds:uri="http://purl.org/dc/terms/"/>
    <ds:schemaRef ds:uri="f11bd4f6-1a92-441c-83f7-c8525a3d5ca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3a4269b-bb2e-4274-88ee-de4a4e31ae8d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BAC889-4D54-44D1-8719-D520D0A86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ED05B-144A-4D42-A9F5-F026CB6C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Danijela Herlah</cp:lastModifiedBy>
  <cp:revision>4</cp:revision>
  <cp:lastPrinted>2019-12-12T11:31:00Z</cp:lastPrinted>
  <dcterms:created xsi:type="dcterms:W3CDTF">2019-12-21T08:18:00Z</dcterms:created>
  <dcterms:modified xsi:type="dcterms:W3CDTF">2019-12-21T10:18:00Z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